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29"/>
          <w:szCs w:val="29"/>
          <w:u w:val="single"/>
          <w:lang w:val="uk-UA"/>
        </w:rPr>
      </w:pPr>
      <w:r w:rsidRPr="00676483">
        <w:rPr>
          <w:i/>
          <w:sz w:val="29"/>
          <w:szCs w:val="29"/>
          <w:u w:val="single"/>
          <w:lang w:val="uk-UA"/>
        </w:rPr>
        <w:t>Фізична особа</w:t>
      </w:r>
      <w:r w:rsidRPr="00676483">
        <w:rPr>
          <w:sz w:val="29"/>
          <w:szCs w:val="29"/>
          <w:lang w:val="uk-UA"/>
        </w:rPr>
        <w:t xml:space="preserve">, </w:t>
      </w:r>
      <w:r w:rsidRPr="00676483">
        <w:rPr>
          <w:i/>
          <w:sz w:val="29"/>
          <w:szCs w:val="29"/>
          <w:u w:val="single"/>
          <w:lang w:val="uk-UA"/>
        </w:rPr>
        <w:t xml:space="preserve">яка має право скористатися податковою знижкою щодо суми коштів, сплачених за навчання, на вимогу контролюючого органу, </w:t>
      </w:r>
      <w:r w:rsidRPr="00676483">
        <w:rPr>
          <w:b/>
          <w:i/>
          <w:sz w:val="29"/>
          <w:szCs w:val="29"/>
          <w:u w:val="single"/>
          <w:lang w:val="uk-UA"/>
        </w:rPr>
        <w:t>крім декларації про майновий стан і доходи, надає</w:t>
      </w:r>
      <w:r w:rsidRPr="00676483">
        <w:rPr>
          <w:i/>
          <w:sz w:val="29"/>
          <w:szCs w:val="29"/>
          <w:u w:val="single"/>
          <w:lang w:val="uk-UA"/>
        </w:rPr>
        <w:t xml:space="preserve">: </w:t>
      </w: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29"/>
          <w:szCs w:val="29"/>
          <w:u w:val="single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квитанції;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фіскальні або товарні чеки;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прибуткові касові ордери;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договір з навчальним закладом;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довідку про отримані у звітному році доходи;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 xml:space="preserve">- документи, які підтверджують ступінь споріднення (у разі компенсації вартості здобуття дошкільної, позашкільної, загальної середньої, професійної (професійно-технічної) та вищої освіти члена сім’ї першого ступеня споріднення); </w:t>
      </w:r>
    </w:p>
    <w:p w:rsidR="00AA6A49" w:rsidRPr="00EE572A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</w:rPr>
      </w:pPr>
      <w:r w:rsidRPr="00676483">
        <w:rPr>
          <w:b/>
          <w:i/>
          <w:sz w:val="29"/>
          <w:szCs w:val="29"/>
          <w:lang w:val="uk-UA"/>
        </w:rPr>
        <w:t>- тощо.</w:t>
      </w:r>
    </w:p>
    <w:p w:rsidR="00AA6A49" w:rsidRPr="00EE572A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  <w:u w:val="single"/>
          <w:lang w:val="uk-UA"/>
        </w:rPr>
      </w:pPr>
      <w:r w:rsidRPr="00676483">
        <w:rPr>
          <w:i/>
          <w:sz w:val="28"/>
          <w:szCs w:val="28"/>
          <w:u w:val="single"/>
          <w:lang w:val="uk-UA"/>
        </w:rPr>
        <w:t>Для прискорення проведення контролюючим органом розрахунку сум, що підлягають поверненню з бюджету, і забезпечення правильності визначення зазначених сум доцільно надавати до контролюючого органу копії зазначених документів.</w:t>
      </w:r>
    </w:p>
    <w:p w:rsidR="00AA6A49" w:rsidRPr="00676483" w:rsidRDefault="00AA6A49" w:rsidP="00676483">
      <w:pPr>
        <w:tabs>
          <w:tab w:val="left" w:pos="567"/>
        </w:tabs>
        <w:spacing w:line="240" w:lineRule="auto"/>
        <w:ind w:firstLine="426"/>
        <w:jc w:val="both"/>
        <w:rPr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lastRenderedPageBreak/>
        <w:t>Додаткова інформація</w:t>
      </w:r>
      <w:r w:rsidRPr="00676483">
        <w:rPr>
          <w:rFonts w:ascii="Times New Roman" w:hAnsi="Times New Roman"/>
          <w:sz w:val="32"/>
          <w:szCs w:val="32"/>
          <w:lang w:val="uk-UA"/>
        </w:rPr>
        <w:t xml:space="preserve"> на </w:t>
      </w:r>
      <w:proofErr w:type="spellStart"/>
      <w:r w:rsidRPr="00676483">
        <w:rPr>
          <w:rFonts w:ascii="Times New Roman" w:hAnsi="Times New Roman"/>
          <w:sz w:val="32"/>
          <w:szCs w:val="32"/>
          <w:lang w:val="uk-UA"/>
        </w:rPr>
        <w:t>субсайті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t xml:space="preserve"> територіальних органів ДПС у Херсонській області, Автономній Республіці Крим та м. Севастополі офіційного порталу ДПС у банері </w:t>
      </w:r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“Деклараційна кампанія - 2020” </w:t>
      </w:r>
      <w:r w:rsidRPr="00676483">
        <w:rPr>
          <w:rFonts w:ascii="Times New Roman" w:hAnsi="Times New Roman"/>
          <w:sz w:val="32"/>
          <w:szCs w:val="32"/>
          <w:lang w:val="uk-UA"/>
        </w:rPr>
        <w:t xml:space="preserve">за посиланням: </w:t>
      </w:r>
      <w:hyperlink r:id="rId6" w:history="1">
        <w:r w:rsidRPr="00676483">
          <w:rPr>
            <w:rStyle w:val="a8"/>
            <w:rFonts w:ascii="Times New Roman" w:hAnsi="Times New Roman"/>
            <w:sz w:val="32"/>
            <w:szCs w:val="32"/>
            <w:lang w:val="uk-UA"/>
          </w:rPr>
          <w:t>https://kherson.tax.gov.ua/deklaratsiyna-kampaniya-2020/</w:t>
        </w:r>
      </w:hyperlink>
    </w:p>
    <w:p w:rsidR="00307561" w:rsidRPr="00676483" w:rsidRDefault="00AA6A49" w:rsidP="00676483">
      <w:pPr>
        <w:spacing w:line="240" w:lineRule="auto"/>
        <w:jc w:val="both"/>
        <w:rPr>
          <w:sz w:val="32"/>
          <w:szCs w:val="32"/>
        </w:rPr>
      </w:pPr>
      <w:r w:rsidRPr="00676483">
        <w:rPr>
          <w:rFonts w:ascii="Times New Roman" w:hAnsi="Times New Roman"/>
          <w:sz w:val="32"/>
          <w:szCs w:val="32"/>
          <w:lang w:val="uk-UA"/>
        </w:rPr>
        <w:t xml:space="preserve">А також на власному на </w:t>
      </w:r>
      <w:proofErr w:type="spellStart"/>
      <w:r w:rsidRPr="00676483">
        <w:rPr>
          <w:rFonts w:ascii="Times New Roman" w:hAnsi="Times New Roman"/>
          <w:b/>
          <w:sz w:val="32"/>
          <w:szCs w:val="32"/>
          <w:lang w:val="uk-UA"/>
        </w:rPr>
        <w:t>YouTube</w:t>
      </w:r>
      <w:proofErr w:type="spellEnd"/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 каналі</w:t>
      </w:r>
      <w:r w:rsidRPr="00676483">
        <w:rPr>
          <w:rFonts w:ascii="Times New Roman" w:hAnsi="Times New Roman"/>
          <w:sz w:val="32"/>
          <w:szCs w:val="32"/>
          <w:lang w:val="uk-UA"/>
        </w:rPr>
        <w:t>: </w:t>
      </w:r>
      <w:r w:rsidR="00676483">
        <w:rPr>
          <w:rFonts w:ascii="Times New Roman" w:hAnsi="Times New Roman"/>
          <w:sz w:val="32"/>
          <w:szCs w:val="32"/>
          <w:lang w:val="uk-UA"/>
        </w:rPr>
        <w:br/>
      </w:r>
      <w:hyperlink r:id="rId7" w:history="1">
        <w:r w:rsidRPr="00676483">
          <w:rPr>
            <w:rStyle w:val="a8"/>
            <w:rFonts w:ascii="Times New Roman" w:hAnsi="Times New Roman"/>
            <w:sz w:val="32"/>
            <w:szCs w:val="32"/>
            <w:lang w:val="uk-UA"/>
          </w:rPr>
          <w:t>https://www.youtube.com/channel/UCl_DYRBwDo1bmt_7Guq9wxg?view_as=subscriber</w:t>
        </w:r>
      </w:hyperlink>
    </w:p>
    <w:p w:rsidR="00AA6A49" w:rsidRDefault="00676483" w:rsidP="00676483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676483">
        <w:rPr>
          <w:rFonts w:ascii="Times New Roman" w:hAnsi="Times New Roman"/>
          <w:b/>
          <w:sz w:val="32"/>
          <w:szCs w:val="32"/>
          <w:lang w:val="uk-UA"/>
        </w:rPr>
        <w:t xml:space="preserve">Сторінка </w:t>
      </w:r>
      <w:proofErr w:type="spellStart"/>
      <w:r w:rsidRPr="00676483">
        <w:rPr>
          <w:rFonts w:ascii="Times New Roman" w:hAnsi="Times New Roman"/>
          <w:b/>
          <w:sz w:val="32"/>
          <w:szCs w:val="32"/>
        </w:rPr>
        <w:t>Facebook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ДПС у </w:t>
      </w:r>
      <w:proofErr w:type="spellStart"/>
      <w:r w:rsidRPr="00676483">
        <w:rPr>
          <w:rFonts w:ascii="Times New Roman" w:hAnsi="Times New Roman"/>
          <w:sz w:val="32"/>
          <w:szCs w:val="32"/>
        </w:rPr>
        <w:t>Херсонській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області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676483">
        <w:rPr>
          <w:rFonts w:ascii="Times New Roman" w:hAnsi="Times New Roman"/>
          <w:sz w:val="32"/>
          <w:szCs w:val="32"/>
        </w:rPr>
        <w:t>Автономній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Республіці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76483">
        <w:rPr>
          <w:rFonts w:ascii="Times New Roman" w:hAnsi="Times New Roman"/>
          <w:sz w:val="32"/>
          <w:szCs w:val="32"/>
        </w:rPr>
        <w:t>Крим</w:t>
      </w:r>
      <w:proofErr w:type="spellEnd"/>
      <w:r w:rsidRPr="00676483">
        <w:rPr>
          <w:rFonts w:ascii="Times New Roman" w:hAnsi="Times New Roman"/>
          <w:sz w:val="32"/>
          <w:szCs w:val="32"/>
        </w:rPr>
        <w:t xml:space="preserve"> та </w:t>
      </w:r>
      <w:proofErr w:type="spellStart"/>
      <w:r w:rsidRPr="00676483">
        <w:rPr>
          <w:rFonts w:ascii="Times New Roman" w:hAnsi="Times New Roman"/>
          <w:sz w:val="32"/>
          <w:szCs w:val="32"/>
        </w:rPr>
        <w:t>м.Севастополі</w:t>
      </w:r>
      <w:proofErr w:type="spellEnd"/>
      <w:r w:rsidRPr="00676483">
        <w:rPr>
          <w:rFonts w:ascii="Times New Roman" w:hAnsi="Times New Roman"/>
          <w:sz w:val="32"/>
          <w:szCs w:val="32"/>
          <w:lang w:val="uk-UA"/>
        </w:rPr>
        <w:br/>
      </w:r>
      <w:hyperlink r:id="rId8" w:history="1">
        <w:r w:rsidRPr="00676483">
          <w:rPr>
            <w:rStyle w:val="a8"/>
            <w:rFonts w:ascii="Times New Roman" w:hAnsi="Times New Roman"/>
            <w:sz w:val="32"/>
            <w:szCs w:val="32"/>
          </w:rPr>
          <w:t>https://www.facebook.com/tax.kherson.crimea.sevastopol/</w:t>
        </w:r>
      </w:hyperlink>
    </w:p>
    <w:p w:rsidR="00676483" w:rsidRPr="00676483" w:rsidRDefault="00676483" w:rsidP="00676483">
      <w:pPr>
        <w:spacing w:line="240" w:lineRule="auto"/>
        <w:jc w:val="both"/>
        <w:rPr>
          <w:rFonts w:ascii="Times New Roman" w:hAnsi="Times New Roman"/>
          <w:sz w:val="14"/>
          <w:szCs w:val="1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D378F" wp14:editId="3E1949FB">
                <wp:simplePos x="0" y="0"/>
                <wp:positionH relativeFrom="column">
                  <wp:posOffset>-17780</wp:posOffset>
                </wp:positionH>
                <wp:positionV relativeFrom="paragraph">
                  <wp:posOffset>148590</wp:posOffset>
                </wp:positionV>
                <wp:extent cx="3038475" cy="1200150"/>
                <wp:effectExtent l="0" t="0" r="952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200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9C0BA0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</w:pPr>
                            <w:proofErr w:type="spellStart"/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9" w:history="1">
                              <w:r w:rsidRPr="009C0BA0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9C0BA0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9C0BA0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9C0BA0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Електронна пошта: </w:t>
                            </w:r>
                            <w:r w:rsidR="00495E1E"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Pr="009C0BA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ks.zagvid@tax.gov.ua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4pt;margin-top:11.7pt;width:239.2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" fillcolor="#bfbfbf [2412]" stroked="f" strokeweight=".5pt">
                <v:textbox>
                  <w:txbxContent>
                    <w:p w:rsidR="009C0BA0" w:rsidRPr="009C0BA0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</w:pPr>
                      <w:proofErr w:type="spellStart"/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Субсайт</w:t>
                      </w:r>
                      <w:proofErr w:type="spellEnd"/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0" w:history="1">
                        <w:r w:rsidRPr="009C0BA0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9C0BA0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9C0BA0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>0-800-501-007</w:t>
                      </w:r>
                    </w:p>
                    <w:p w:rsidR="00695F64" w:rsidRPr="009C0BA0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Електронна пошта: </w:t>
                      </w:r>
                      <w:r w:rsidR="00495E1E"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Pr="009C0BA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ks.zagvid@tax.gov.ua 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Pr="00AA6A49" w:rsidRDefault="00695F64" w:rsidP="00307561"/>
    <w:p w:rsidR="00307561" w:rsidRDefault="00695F64" w:rsidP="00307561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E54AF" wp14:editId="53A3838E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695F64" w:rsidRPr="00B05B4B" w:rsidRDefault="00695F64" w:rsidP="00363069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303pt;margin-top:525pt;width:244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" fillcolor="#d9d9d9" stroked="f" strokeweight=".5pt">
                <v:path arrowok="t"/>
                <v:textbox>
                  <w:txbxContent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695F64" w:rsidRPr="00B05B4B" w:rsidRDefault="00695F64" w:rsidP="00363069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7262F3" w:rsidP="00AA6A49">
      <w:pPr>
        <w:rPr>
          <w:rFonts w:ascii="Times New Roman" w:hAnsi="Times New Roman"/>
          <w:b/>
          <w:sz w:val="40"/>
          <w:lang w:val="uk-UA"/>
        </w:rPr>
      </w:pPr>
      <w:r>
        <w:rPr>
          <w:b/>
          <w:sz w:val="40"/>
          <w:lang w:val="uk-UA"/>
        </w:rPr>
        <w:t xml:space="preserve">         </w:t>
      </w:r>
      <w:r w:rsidR="00AA6A49" w:rsidRPr="00676483">
        <w:rPr>
          <w:b/>
          <w:sz w:val="40"/>
        </w:rPr>
        <w:t xml:space="preserve">   </w:t>
      </w:r>
    </w:p>
    <w:p w:rsidR="00AA6A49" w:rsidRDefault="00AA6A49" w:rsidP="00695F64">
      <w:pPr>
        <w:spacing w:after="0" w:line="240" w:lineRule="auto"/>
        <w:ind w:left="142"/>
        <w:jc w:val="center"/>
        <w:rPr>
          <w:noProof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2FAD173" wp14:editId="2B421414">
            <wp:simplePos x="0" y="0"/>
            <wp:positionH relativeFrom="column">
              <wp:posOffset>0</wp:posOffset>
            </wp:positionH>
            <wp:positionV relativeFrom="paragraph">
              <wp:posOffset>20955</wp:posOffset>
            </wp:positionV>
            <wp:extent cx="590550" cy="571500"/>
            <wp:effectExtent l="0" t="0" r="0" b="0"/>
            <wp:wrapNone/>
            <wp:docPr id="24" name="Рисунок 24" descr="C:\Users\WebPortalOperator\Desktop\д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bPortalOperator\Desktop\дп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483">
        <w:rPr>
          <w:rFonts w:ascii="Times New Roman" w:hAnsi="Times New Roman"/>
          <w:b/>
          <w:sz w:val="38"/>
          <w:szCs w:val="38"/>
        </w:rPr>
        <w:t xml:space="preserve">     </w:t>
      </w:r>
      <w:r w:rsidR="00A76E60">
        <w:rPr>
          <w:rFonts w:ascii="Times New Roman" w:hAnsi="Times New Roman"/>
          <w:b/>
          <w:sz w:val="38"/>
          <w:szCs w:val="38"/>
          <w:lang w:val="uk-UA"/>
        </w:rPr>
        <w:t xml:space="preserve">  </w:t>
      </w:r>
      <w:proofErr w:type="spellStart"/>
      <w:r w:rsidRPr="00AA6A49">
        <w:rPr>
          <w:rFonts w:ascii="Times New Roman" w:hAnsi="Times New Roman"/>
          <w:b/>
          <w:sz w:val="38"/>
          <w:szCs w:val="38"/>
        </w:rPr>
        <w:t>Державна</w:t>
      </w:r>
      <w:proofErr w:type="spellEnd"/>
      <w:r>
        <w:rPr>
          <w:rFonts w:ascii="Times New Roman" w:hAnsi="Times New Roman"/>
          <w:b/>
          <w:sz w:val="38"/>
          <w:szCs w:val="38"/>
          <w:lang w:val="en-US"/>
        </w:rPr>
        <w:t> </w:t>
      </w:r>
      <w:r w:rsidRPr="00AA6A49">
        <w:rPr>
          <w:rFonts w:ascii="Times New Roman" w:hAnsi="Times New Roman"/>
          <w:b/>
          <w:sz w:val="38"/>
          <w:szCs w:val="38"/>
          <w:lang w:val="uk-UA"/>
        </w:rPr>
        <w:t>податкова</w:t>
      </w:r>
      <w:r>
        <w:rPr>
          <w:rFonts w:ascii="Times New Roman" w:hAnsi="Times New Roman"/>
          <w:b/>
          <w:sz w:val="40"/>
          <w:lang w:val="uk-UA"/>
        </w:rPr>
        <w:t xml:space="preserve"> </w:t>
      </w:r>
      <w:proofErr w:type="gramStart"/>
      <w:r>
        <w:rPr>
          <w:rFonts w:ascii="Times New Roman" w:hAnsi="Times New Roman"/>
          <w:b/>
          <w:sz w:val="40"/>
          <w:lang w:val="en-US"/>
        </w:rPr>
        <w:t>c</w:t>
      </w:r>
      <w:proofErr w:type="spellStart"/>
      <w:proofErr w:type="gramEnd"/>
      <w:r w:rsidRPr="007262F3">
        <w:rPr>
          <w:rFonts w:ascii="Times New Roman" w:hAnsi="Times New Roman"/>
          <w:b/>
          <w:sz w:val="40"/>
        </w:rPr>
        <w:t>лужба</w:t>
      </w:r>
      <w:proofErr w:type="spellEnd"/>
      <w:r w:rsidRPr="007262F3">
        <w:rPr>
          <w:rFonts w:ascii="Times New Roman" w:hAnsi="Times New Roman"/>
          <w:b/>
          <w:sz w:val="40"/>
        </w:rPr>
        <w:t xml:space="preserve"> </w:t>
      </w:r>
      <w:proofErr w:type="spellStart"/>
      <w:r w:rsidRPr="007262F3">
        <w:rPr>
          <w:rFonts w:ascii="Times New Roman" w:hAnsi="Times New Roman"/>
          <w:b/>
          <w:sz w:val="40"/>
        </w:rPr>
        <w:t>України</w:t>
      </w:r>
      <w:proofErr w:type="spellEnd"/>
      <w:r>
        <w:rPr>
          <w:noProof/>
        </w:rPr>
        <w:t xml:space="preserve"> </w:t>
      </w:r>
    </w:p>
    <w:p w:rsidR="007262F3" w:rsidRDefault="007262F3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8FAF1" wp14:editId="708FA173">
                <wp:simplePos x="0" y="0"/>
                <wp:positionH relativeFrom="column">
                  <wp:posOffset>-4445</wp:posOffset>
                </wp:positionH>
                <wp:positionV relativeFrom="paragraph">
                  <wp:posOffset>92710</wp:posOffset>
                </wp:positionV>
                <wp:extent cx="3009900" cy="8858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4F6E15" w:rsidRDefault="00676483" w:rsidP="00495E1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Податкова знижка на навчання</w:t>
                            </w:r>
                            <w:r w:rsidR="00E7764D" w:rsidRPr="004F6E15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-.35pt;margin-top:7.3pt;width:237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" fillcolor="white [3201]" stroked="f" strokeweight=".5pt">
                <v:textbox>
                  <w:txbxContent>
                    <w:p w:rsidR="00E7764D" w:rsidRPr="004F6E15" w:rsidRDefault="00676483" w:rsidP="00495E1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Податкова знижка на навчання</w:t>
                      </w:r>
                      <w:r w:rsidR="00E7764D" w:rsidRPr="004F6E15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AA6A49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 wp14:anchorId="5131B7EE" wp14:editId="7B6A08BD">
            <wp:extent cx="2647950" cy="1952625"/>
            <wp:effectExtent l="0" t="0" r="0" b="9525"/>
            <wp:docPr id="4" name="Рисунок 4" descr="Картинки по запросу податкова знижка на навч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одаткова знижка на навчанн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262F3" w:rsidRPr="00AA6A49" w:rsidRDefault="00A90E63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</w:pPr>
      <w:r w:rsidRPr="00A90E63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 xml:space="preserve">Новотроїцька </w:t>
      </w:r>
      <w:r w:rsidR="00EE572A" w:rsidRPr="00EE572A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 xml:space="preserve">ДПІ </w:t>
      </w:r>
      <w:r w:rsidR="00EE572A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>Генічеського управління Головного</w:t>
      </w:r>
      <w:r w:rsidR="007262F3" w:rsidRPr="00AA6A49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 xml:space="preserve"> управління  ДПC у Херсонській області, Автономній Республіці Крим та </w:t>
      </w:r>
      <w:r w:rsidR="00EE572A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br/>
      </w:r>
      <w:r w:rsidR="007262F3" w:rsidRPr="00AA6A49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>м. Севастополі</w:t>
      </w:r>
    </w:p>
    <w:p w:rsidR="00676483" w:rsidRDefault="00A90E63" w:rsidP="00A90E63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  <w:lang w:val="uk-UA"/>
        </w:rPr>
      </w:pPr>
      <w:r w:rsidRPr="00A90E63">
        <w:rPr>
          <w:i/>
          <w:color w:val="262626" w:themeColor="text1" w:themeTint="D9"/>
          <w:sz w:val="28"/>
          <w:szCs w:val="28"/>
          <w:lang w:val="uk-UA" w:eastAsia="ru-RU"/>
        </w:rPr>
        <w:t xml:space="preserve">75300, смт. Новотроїцьке, вул. </w:t>
      </w:r>
      <w:r>
        <w:rPr>
          <w:i/>
          <w:color w:val="262626" w:themeColor="text1" w:themeTint="D9"/>
          <w:sz w:val="28"/>
          <w:szCs w:val="28"/>
          <w:lang w:val="uk-UA" w:eastAsia="ru-RU"/>
        </w:rPr>
        <w:t xml:space="preserve"> </w:t>
      </w:r>
      <w:r w:rsidRPr="00A90E63">
        <w:rPr>
          <w:i/>
          <w:color w:val="262626" w:themeColor="text1" w:themeTint="D9"/>
          <w:sz w:val="28"/>
          <w:szCs w:val="28"/>
          <w:lang w:val="uk-UA" w:eastAsia="ru-RU"/>
        </w:rPr>
        <w:t>Гагаріна, 14</w:t>
      </w:r>
    </w:p>
    <w:p w:rsidR="00676483" w:rsidRDefault="002C5F0B" w:rsidP="00AA6A49">
      <w:pPr>
        <w:pStyle w:val="a3"/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17626" wp14:editId="2C2E3F89">
                <wp:simplePos x="0" y="0"/>
                <wp:positionH relativeFrom="column">
                  <wp:posOffset>319405</wp:posOffset>
                </wp:positionH>
                <wp:positionV relativeFrom="paragraph">
                  <wp:posOffset>94615</wp:posOffset>
                </wp:positionV>
                <wp:extent cx="2667000" cy="3238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E1E" w:rsidRPr="00E7764D" w:rsidRDefault="00495E1E" w:rsidP="00AA6A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</w:pPr>
                            <w:r w:rsidRPr="00E7764D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  <w:t>Деклараційна кампанія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25.15pt;margin-top:7.45pt;width:21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" filled="f" stroked="f" strokeweight=".5pt">
                <v:textbox>
                  <w:txbxContent>
                    <w:p w:rsidR="00495E1E" w:rsidRPr="00E7764D" w:rsidRDefault="00495E1E" w:rsidP="00AA6A49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</w:pPr>
                      <w:r w:rsidRPr="00E7764D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  <w:t>Деклараційна кампанія 2020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</w:p>
    <w:bookmarkEnd w:id="0"/>
    <w:p w:rsidR="002C5F0B" w:rsidRPr="00676483" w:rsidRDefault="002C5F0B" w:rsidP="00AA6A49">
      <w:pPr>
        <w:pStyle w:val="a3"/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</w:p>
    <w:p w:rsidR="00A90E63" w:rsidRDefault="00A90E63" w:rsidP="00AA6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76483">
        <w:rPr>
          <w:sz w:val="28"/>
          <w:szCs w:val="28"/>
          <w:lang w:val="uk-UA"/>
        </w:rPr>
        <w:lastRenderedPageBreak/>
        <w:t>Відповідно до ст.166 Податкового кодексу України від 02 грудня 2010 року № 2755-VI, із змінами та доповненнями, (далі – ПКУ) платник податку має право на податкову знижку за наслідками звітного податкового року.</w:t>
      </w: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76483">
        <w:rPr>
          <w:sz w:val="28"/>
          <w:szCs w:val="28"/>
          <w:lang w:val="uk-UA"/>
        </w:rPr>
        <w:t>Перелік витрат, дозволених до включення до податкової знижки, визначено у п. 166.3 ст. 166 ПКУ.</w:t>
      </w:r>
    </w:p>
    <w:p w:rsidR="00AA6A49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76483">
        <w:rPr>
          <w:b/>
          <w:i/>
          <w:sz w:val="28"/>
          <w:szCs w:val="28"/>
          <w:lang w:val="uk-UA"/>
        </w:rPr>
        <w:t>До даного переліку включається сума коштів, сплачених платником податку на користь вітчизняних закладів дошкільної, позашкільної, загальної середньої, професійної (професійно-технічної) та вищої освіти для компенсації вартості здобуття відповідної освіти такого платника податку та/або члена його сім’ї першого ступеня споріднення</w:t>
      </w:r>
      <w:r w:rsidRPr="00676483">
        <w:rPr>
          <w:sz w:val="28"/>
          <w:szCs w:val="28"/>
          <w:lang w:val="uk-UA"/>
        </w:rPr>
        <w:t xml:space="preserve"> (</w:t>
      </w:r>
      <w:proofErr w:type="spellStart"/>
      <w:r w:rsidRPr="00676483">
        <w:rPr>
          <w:sz w:val="28"/>
          <w:szCs w:val="28"/>
          <w:lang w:val="uk-UA"/>
        </w:rPr>
        <w:t>п.п</w:t>
      </w:r>
      <w:proofErr w:type="spellEnd"/>
      <w:r w:rsidRPr="00676483">
        <w:rPr>
          <w:sz w:val="28"/>
          <w:szCs w:val="28"/>
          <w:lang w:val="uk-UA"/>
        </w:rPr>
        <w:t>. 166.3.3 п. 166.3 ст. 166 ПКУ).</w:t>
      </w: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AA6A49" w:rsidRPr="00EE572A" w:rsidRDefault="00AA6A49" w:rsidP="00676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76483">
        <w:rPr>
          <w:sz w:val="28"/>
          <w:szCs w:val="28"/>
          <w:lang w:val="uk-UA"/>
        </w:rPr>
        <w:t xml:space="preserve">Нагадаємо, </w:t>
      </w:r>
      <w:r w:rsidRPr="00676483">
        <w:rPr>
          <w:i/>
          <w:sz w:val="28"/>
          <w:szCs w:val="28"/>
          <w:u w:val="single"/>
          <w:lang w:val="uk-UA"/>
        </w:rPr>
        <w:t>членами сім’ї фізичної особи першого ступеня споріднення</w:t>
      </w:r>
      <w:r w:rsidRPr="00676483">
        <w:rPr>
          <w:sz w:val="28"/>
          <w:szCs w:val="28"/>
          <w:lang w:val="uk-UA"/>
        </w:rPr>
        <w:t xml:space="preserve"> для цілей </w:t>
      </w:r>
      <w:proofErr w:type="spellStart"/>
      <w:r w:rsidRPr="00676483">
        <w:rPr>
          <w:sz w:val="28"/>
          <w:szCs w:val="28"/>
          <w:lang w:val="uk-UA"/>
        </w:rPr>
        <w:t>розд</w:t>
      </w:r>
      <w:proofErr w:type="spellEnd"/>
      <w:r w:rsidRPr="00676483">
        <w:rPr>
          <w:sz w:val="28"/>
          <w:szCs w:val="28"/>
          <w:lang w:val="uk-UA"/>
        </w:rPr>
        <w:t xml:space="preserve">. IV ПКУ </w:t>
      </w:r>
      <w:r w:rsidRPr="00676483">
        <w:rPr>
          <w:i/>
          <w:sz w:val="28"/>
          <w:szCs w:val="28"/>
          <w:u w:val="single"/>
          <w:lang w:val="uk-UA"/>
        </w:rPr>
        <w:t>вважаються її батьки, її чоловік або дружина, діти такої</w:t>
      </w:r>
      <w:r w:rsidR="00676483" w:rsidRPr="00676483">
        <w:rPr>
          <w:i/>
          <w:sz w:val="28"/>
          <w:szCs w:val="28"/>
          <w:u w:val="single"/>
          <w:lang w:val="uk-UA"/>
        </w:rPr>
        <w:t xml:space="preserve"> </w:t>
      </w:r>
      <w:r w:rsidRPr="00676483">
        <w:rPr>
          <w:i/>
          <w:sz w:val="28"/>
          <w:szCs w:val="28"/>
          <w:u w:val="single"/>
          <w:lang w:val="uk-UA"/>
        </w:rPr>
        <w:t>фізичної особи, у тому числі усиновлені</w:t>
      </w:r>
      <w:r w:rsidRPr="00676483">
        <w:rPr>
          <w:sz w:val="28"/>
          <w:szCs w:val="28"/>
          <w:lang w:val="uk-UA"/>
        </w:rPr>
        <w:t xml:space="preserve"> (</w:t>
      </w:r>
      <w:proofErr w:type="spellStart"/>
      <w:r w:rsidRPr="00676483">
        <w:rPr>
          <w:sz w:val="28"/>
          <w:szCs w:val="28"/>
          <w:lang w:val="uk-UA"/>
        </w:rPr>
        <w:t>п.п</w:t>
      </w:r>
      <w:proofErr w:type="spellEnd"/>
      <w:r w:rsidRPr="00676483">
        <w:rPr>
          <w:sz w:val="28"/>
          <w:szCs w:val="28"/>
          <w:lang w:val="uk-UA"/>
        </w:rPr>
        <w:t>. 14.1.263 п. 14.1 ст. 14 ПКУ).</w:t>
      </w:r>
    </w:p>
    <w:p w:rsidR="00676483" w:rsidRPr="00EE572A" w:rsidRDefault="00676483" w:rsidP="00676483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  <w:lang w:val="uk-UA"/>
        </w:rPr>
      </w:pP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b/>
          <w:sz w:val="16"/>
          <w:szCs w:val="16"/>
          <w:lang w:val="uk-UA"/>
        </w:rPr>
      </w:pPr>
    </w:p>
    <w:p w:rsidR="00AA6A49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  <w:r w:rsidRPr="00676483">
        <w:rPr>
          <w:b/>
          <w:sz w:val="29"/>
          <w:szCs w:val="29"/>
          <w:lang w:val="uk-UA"/>
        </w:rPr>
        <w:lastRenderedPageBreak/>
        <w:t>Підстави</w:t>
      </w:r>
      <w:r w:rsidRPr="00676483">
        <w:rPr>
          <w:sz w:val="29"/>
          <w:szCs w:val="29"/>
          <w:lang w:val="uk-UA"/>
        </w:rPr>
        <w:t xml:space="preserve"> </w:t>
      </w:r>
      <w:r w:rsidRPr="00676483">
        <w:rPr>
          <w:i/>
          <w:sz w:val="29"/>
          <w:szCs w:val="29"/>
          <w:lang w:val="uk-UA"/>
        </w:rPr>
        <w:t>для нарахування податкової знижки із зазначенням конкретних сум</w:t>
      </w:r>
      <w:r w:rsidRPr="00676483">
        <w:rPr>
          <w:sz w:val="29"/>
          <w:szCs w:val="29"/>
          <w:lang w:val="uk-UA"/>
        </w:rPr>
        <w:t xml:space="preserve"> </w:t>
      </w:r>
      <w:r w:rsidRPr="00676483">
        <w:rPr>
          <w:b/>
          <w:sz w:val="29"/>
          <w:szCs w:val="29"/>
          <w:lang w:val="uk-UA"/>
        </w:rPr>
        <w:t>відображаються платником податку у річній податковій декларації, яка подається</w:t>
      </w:r>
      <w:r w:rsidRPr="00676483">
        <w:rPr>
          <w:sz w:val="29"/>
          <w:szCs w:val="29"/>
          <w:lang w:val="uk-UA"/>
        </w:rPr>
        <w:t xml:space="preserve"> (контролюючому органу, в якому перебуває на обліку платник податків) </w:t>
      </w:r>
      <w:r w:rsidRPr="00676483">
        <w:rPr>
          <w:b/>
          <w:sz w:val="29"/>
          <w:szCs w:val="29"/>
          <w:lang w:val="uk-UA"/>
        </w:rPr>
        <w:t>по 31 грудня включно наступного за звітним податкового року</w:t>
      </w:r>
      <w:r w:rsidRPr="00676483">
        <w:rPr>
          <w:sz w:val="29"/>
          <w:szCs w:val="29"/>
          <w:lang w:val="uk-UA"/>
        </w:rPr>
        <w:t xml:space="preserve"> (</w:t>
      </w:r>
      <w:proofErr w:type="spellStart"/>
      <w:r w:rsidRPr="00676483">
        <w:rPr>
          <w:sz w:val="29"/>
          <w:szCs w:val="29"/>
          <w:lang w:val="uk-UA"/>
        </w:rPr>
        <w:t>п.п</w:t>
      </w:r>
      <w:proofErr w:type="spellEnd"/>
      <w:r w:rsidRPr="00676483">
        <w:rPr>
          <w:sz w:val="29"/>
          <w:szCs w:val="29"/>
          <w:lang w:val="uk-UA"/>
        </w:rPr>
        <w:t>. 166.1.2 п. 166.1 ст. 166 ПКУ).</w:t>
      </w:r>
    </w:p>
    <w:p w:rsid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</w:p>
    <w:p w:rsidR="00AA6A49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  <w:r w:rsidRPr="00676483">
        <w:rPr>
          <w:i/>
          <w:sz w:val="29"/>
          <w:szCs w:val="29"/>
          <w:u w:val="single"/>
          <w:lang w:val="uk-UA"/>
        </w:rPr>
        <w:t>До податкової знижки включаються</w:t>
      </w:r>
      <w:r w:rsidRPr="00676483">
        <w:rPr>
          <w:sz w:val="29"/>
          <w:szCs w:val="29"/>
          <w:lang w:val="uk-UA"/>
        </w:rPr>
        <w:t xml:space="preserve"> фактично здійснені</w:t>
      </w:r>
      <w:r w:rsidRPr="00676483">
        <w:rPr>
          <w:sz w:val="29"/>
          <w:szCs w:val="29"/>
        </w:rPr>
        <w:t xml:space="preserve"> </w:t>
      </w:r>
      <w:r w:rsidRPr="00676483">
        <w:rPr>
          <w:sz w:val="29"/>
          <w:szCs w:val="29"/>
          <w:lang w:val="uk-UA"/>
        </w:rPr>
        <w:t>протягом звітного податкового року витрати, підтверджені відповідними платіжними та розрахунковими документами:</w:t>
      </w: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квитанціями;</w:t>
      </w:r>
    </w:p>
    <w:p w:rsidR="00AA6A49" w:rsidRPr="00676483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 фіскальними або товарними чеками;</w:t>
      </w:r>
    </w:p>
    <w:p w:rsidR="00AA6A49" w:rsidRPr="00676483" w:rsidRDefault="00676483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>- </w:t>
      </w:r>
      <w:r w:rsidR="00AA6A49" w:rsidRPr="00676483">
        <w:rPr>
          <w:b/>
          <w:i/>
          <w:sz w:val="29"/>
          <w:szCs w:val="29"/>
          <w:lang w:val="uk-UA"/>
        </w:rPr>
        <w:t>прибутковими касовими ордерами;</w:t>
      </w:r>
    </w:p>
    <w:p w:rsidR="00AA6A49" w:rsidRDefault="00AA6A49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  <w:r w:rsidRPr="00676483">
        <w:rPr>
          <w:b/>
          <w:i/>
          <w:sz w:val="29"/>
          <w:szCs w:val="29"/>
          <w:lang w:val="uk-UA"/>
        </w:rPr>
        <w:t xml:space="preserve">- копіями договорів, що ідентифікують продавця товарів (робіт, послуг) і їх покупця (отримувача). </w:t>
      </w:r>
    </w:p>
    <w:p w:rsidR="00676483" w:rsidRDefault="00676483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</w:p>
    <w:p w:rsidR="00676483" w:rsidRPr="00676483" w:rsidRDefault="00676483" w:rsidP="00AA6A49">
      <w:pPr>
        <w:pStyle w:val="a3"/>
        <w:spacing w:before="0" w:beforeAutospacing="0" w:after="0" w:afterAutospacing="0"/>
        <w:jc w:val="both"/>
        <w:rPr>
          <w:b/>
          <w:i/>
          <w:sz w:val="29"/>
          <w:szCs w:val="29"/>
          <w:lang w:val="uk-UA"/>
        </w:rPr>
      </w:pP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16"/>
          <w:szCs w:val="16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  <w:r w:rsidRPr="00676483">
        <w:rPr>
          <w:i/>
          <w:sz w:val="29"/>
          <w:szCs w:val="29"/>
          <w:lang w:val="uk-UA"/>
        </w:rPr>
        <w:lastRenderedPageBreak/>
        <w:t xml:space="preserve">У зазначених документах обов’язково повинно бути відображено </w:t>
      </w:r>
      <w:r w:rsidRPr="00676483">
        <w:rPr>
          <w:b/>
          <w:i/>
          <w:sz w:val="29"/>
          <w:szCs w:val="29"/>
          <w:lang w:val="uk-UA"/>
        </w:rPr>
        <w:t>вартість</w:t>
      </w:r>
      <w:r w:rsidRPr="00676483">
        <w:rPr>
          <w:i/>
          <w:sz w:val="29"/>
          <w:szCs w:val="29"/>
          <w:lang w:val="uk-UA"/>
        </w:rPr>
        <w:t xml:space="preserve"> таких товарів</w:t>
      </w:r>
      <w:r w:rsidRPr="00676483">
        <w:rPr>
          <w:sz w:val="29"/>
          <w:szCs w:val="29"/>
          <w:lang w:val="uk-UA"/>
        </w:rPr>
        <w:t xml:space="preserve"> (робіт, послуг) </w:t>
      </w:r>
      <w:r w:rsidRPr="00676483">
        <w:rPr>
          <w:b/>
          <w:i/>
          <w:sz w:val="29"/>
          <w:szCs w:val="29"/>
          <w:lang w:val="uk-UA"/>
        </w:rPr>
        <w:t>і строк</w:t>
      </w:r>
      <w:r w:rsidRPr="00676483">
        <w:rPr>
          <w:sz w:val="29"/>
          <w:szCs w:val="29"/>
          <w:lang w:val="uk-UA"/>
        </w:rPr>
        <w:t xml:space="preserve"> їх продажу (виконання, надання) (</w:t>
      </w:r>
      <w:proofErr w:type="spellStart"/>
      <w:r w:rsidRPr="00676483">
        <w:rPr>
          <w:sz w:val="29"/>
          <w:szCs w:val="29"/>
          <w:lang w:val="uk-UA"/>
        </w:rPr>
        <w:t>п.п</w:t>
      </w:r>
      <w:proofErr w:type="spellEnd"/>
      <w:r w:rsidRPr="00676483">
        <w:rPr>
          <w:sz w:val="29"/>
          <w:szCs w:val="29"/>
          <w:lang w:val="uk-UA"/>
        </w:rPr>
        <w:t>. 166.2.1 п. 166.2 ст. 166 ПКУ).</w:t>
      </w: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29"/>
          <w:szCs w:val="29"/>
          <w:lang w:val="uk-UA"/>
        </w:rPr>
      </w:pPr>
      <w:r w:rsidRPr="00676483">
        <w:rPr>
          <w:i/>
          <w:sz w:val="29"/>
          <w:szCs w:val="29"/>
          <w:lang w:val="uk-UA"/>
        </w:rPr>
        <w:t>Оригінали цих документів не надсилаються контролюючому органу, але підлягають зберіганню платником податку протягом строку давності, встановленого ПКУ (</w:t>
      </w:r>
      <w:proofErr w:type="spellStart"/>
      <w:r w:rsidRPr="00676483">
        <w:rPr>
          <w:i/>
          <w:sz w:val="29"/>
          <w:szCs w:val="29"/>
          <w:lang w:val="uk-UA"/>
        </w:rPr>
        <w:t>п.п</w:t>
      </w:r>
      <w:proofErr w:type="spellEnd"/>
      <w:r w:rsidRPr="00676483">
        <w:rPr>
          <w:i/>
          <w:sz w:val="29"/>
          <w:szCs w:val="29"/>
          <w:lang w:val="uk-UA"/>
        </w:rPr>
        <w:t>. 166.2.2 п. 166.2 ст. 166 ПКУ).</w:t>
      </w:r>
    </w:p>
    <w:p w:rsidR="00676483" w:rsidRPr="00676483" w:rsidRDefault="00676483" w:rsidP="00AA6A49">
      <w:pPr>
        <w:pStyle w:val="a3"/>
        <w:spacing w:before="0" w:beforeAutospacing="0" w:after="0" w:afterAutospacing="0"/>
        <w:ind w:firstLine="567"/>
        <w:jc w:val="both"/>
        <w:rPr>
          <w:i/>
          <w:sz w:val="29"/>
          <w:szCs w:val="29"/>
          <w:lang w:val="uk-UA"/>
        </w:rPr>
      </w:pPr>
    </w:p>
    <w:p w:rsidR="00AA6A49" w:rsidRPr="00676483" w:rsidRDefault="00AA6A49" w:rsidP="00AA6A49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  <w:lang w:val="uk-UA"/>
        </w:rPr>
      </w:pPr>
      <w:r w:rsidRPr="00676483">
        <w:rPr>
          <w:sz w:val="29"/>
          <w:szCs w:val="29"/>
          <w:u w:val="single"/>
          <w:lang w:val="uk-UA"/>
        </w:rPr>
        <w:t>На вимогу контролюючого органу та в межах його повноважень</w:t>
      </w:r>
      <w:r w:rsidRPr="00676483">
        <w:rPr>
          <w:sz w:val="29"/>
          <w:szCs w:val="29"/>
          <w:lang w:val="uk-UA"/>
        </w:rPr>
        <w:t>, визначених законодавством, платники податку зобов’язані пред’являти документи і відомості, пов’язані з виникненням доходу або права на отримання податкової знижки, обчисленням і сплатою податку, та підтверджувати необхідними документами, достовірність відомостей, зазначених у податковій декларації з цього податку (</w:t>
      </w:r>
      <w:proofErr w:type="spellStart"/>
      <w:r w:rsidRPr="00676483">
        <w:rPr>
          <w:sz w:val="29"/>
          <w:szCs w:val="29"/>
          <w:lang w:val="uk-UA"/>
        </w:rPr>
        <w:t>п.п</w:t>
      </w:r>
      <w:proofErr w:type="spellEnd"/>
      <w:r w:rsidRPr="00676483">
        <w:rPr>
          <w:sz w:val="29"/>
          <w:szCs w:val="29"/>
          <w:lang w:val="uk-UA"/>
        </w:rPr>
        <w:t>. «в» п. 176.1 ст. 176 ПКУ).</w:t>
      </w:r>
    </w:p>
    <w:sectPr w:rsidR="00AA6A49" w:rsidRPr="00676483" w:rsidSect="00676483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8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2A3121"/>
    <w:rsid w:val="002C5F0B"/>
    <w:rsid w:val="00307561"/>
    <w:rsid w:val="00495E1E"/>
    <w:rsid w:val="004F6E15"/>
    <w:rsid w:val="00636F10"/>
    <w:rsid w:val="00664DD5"/>
    <w:rsid w:val="00676483"/>
    <w:rsid w:val="00695F64"/>
    <w:rsid w:val="007262F3"/>
    <w:rsid w:val="009C0BA0"/>
    <w:rsid w:val="00A76E60"/>
    <w:rsid w:val="00A90E63"/>
    <w:rsid w:val="00A95883"/>
    <w:rsid w:val="00AA6A49"/>
    <w:rsid w:val="00DF4D88"/>
    <w:rsid w:val="00E7764D"/>
    <w:rsid w:val="00EE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x.kherson.crimea.sevastopo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channel/UCl_DYRBwDo1bmt_7Guq9wxg?view_as=subscriber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erson.tax.gov.ua/deklaratsiyna-kampaniya-2020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kherson.tax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herson.tax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2</cp:revision>
  <dcterms:created xsi:type="dcterms:W3CDTF">2020-04-22T13:41:00Z</dcterms:created>
  <dcterms:modified xsi:type="dcterms:W3CDTF">2020-04-22T13:41:00Z</dcterms:modified>
</cp:coreProperties>
</file>