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88" w:rsidRPr="009C0BA0" w:rsidRDefault="00DF4D88" w:rsidP="00695F6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9C0BA0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uk-UA"/>
        </w:rPr>
        <w:t>Витрати</w:t>
      </w:r>
      <w:r w:rsidRPr="009C0BA0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, за якими фізична особа має право на отримання податкової знижки </w:t>
      </w:r>
      <w:r w:rsidR="00695F64" w:rsidRPr="009C0BA0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br/>
      </w:r>
      <w:r w:rsidRPr="009C0BA0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за 2019 рік</w:t>
      </w:r>
      <w:r w:rsidR="00695F64" w:rsidRPr="009C0BA0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:</w:t>
      </w:r>
    </w:p>
    <w:p w:rsidR="00695F64" w:rsidRPr="009C0BA0" w:rsidRDefault="00695F64" w:rsidP="00695F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F4D88" w:rsidRPr="009C0BA0" w:rsidRDefault="00695F64" w:rsidP="0069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BA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DF4D88" w:rsidRPr="009C0BA0">
        <w:rPr>
          <w:rFonts w:ascii="Times New Roman" w:hAnsi="Times New Roman"/>
          <w:sz w:val="24"/>
          <w:szCs w:val="24"/>
          <w:lang w:val="uk-UA"/>
        </w:rPr>
        <w:t>за страхування життя та в рамках  недержавного</w:t>
      </w:r>
      <w:r w:rsidR="00081DC9" w:rsidRPr="009C0B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F4D88" w:rsidRPr="009C0BA0">
        <w:rPr>
          <w:rFonts w:ascii="Times New Roman" w:hAnsi="Times New Roman"/>
          <w:sz w:val="24"/>
          <w:szCs w:val="24"/>
          <w:lang w:val="uk-UA"/>
        </w:rPr>
        <w:t>пенсійного забезпечення;</w:t>
      </w:r>
    </w:p>
    <w:p w:rsidR="00DF4D88" w:rsidRPr="009C0BA0" w:rsidRDefault="00695F64" w:rsidP="0069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BA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9C0BA0" w:rsidRPr="009C0BA0">
        <w:rPr>
          <w:rFonts w:ascii="Times New Roman" w:hAnsi="Times New Roman"/>
          <w:sz w:val="24"/>
          <w:szCs w:val="24"/>
          <w:lang w:val="uk-UA"/>
        </w:rPr>
        <w:t xml:space="preserve">за оплату допоміжних репродуктивних </w:t>
      </w:r>
      <w:r w:rsidR="00081DC9" w:rsidRPr="009C0B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F4D88" w:rsidRPr="009C0BA0">
        <w:rPr>
          <w:rFonts w:ascii="Times New Roman" w:hAnsi="Times New Roman"/>
          <w:sz w:val="24"/>
          <w:szCs w:val="24"/>
          <w:lang w:val="uk-UA"/>
        </w:rPr>
        <w:t>технологій;</w:t>
      </w:r>
    </w:p>
    <w:p w:rsidR="00DF4D88" w:rsidRPr="009C0BA0" w:rsidRDefault="00695F64" w:rsidP="0069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BA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DF4D88" w:rsidRPr="009C0BA0">
        <w:rPr>
          <w:rFonts w:ascii="Times New Roman" w:hAnsi="Times New Roman"/>
          <w:sz w:val="24"/>
          <w:szCs w:val="24"/>
          <w:lang w:val="uk-UA"/>
        </w:rPr>
        <w:t>за переобладнання транспортного засобу;</w:t>
      </w:r>
    </w:p>
    <w:p w:rsidR="00DF4D88" w:rsidRPr="009C0BA0" w:rsidRDefault="00081DC9" w:rsidP="0069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BA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9C0BA0" w:rsidRPr="009C0BA0">
        <w:rPr>
          <w:rFonts w:ascii="Times New Roman" w:hAnsi="Times New Roman"/>
          <w:sz w:val="24"/>
          <w:szCs w:val="24"/>
          <w:lang w:val="uk-UA"/>
        </w:rPr>
        <w:t xml:space="preserve">суму коштів у вигляді орендної плати </w:t>
      </w:r>
      <w:r w:rsidR="00DF4D88" w:rsidRPr="009C0BA0">
        <w:rPr>
          <w:rFonts w:ascii="Times New Roman" w:hAnsi="Times New Roman"/>
          <w:sz w:val="24"/>
          <w:szCs w:val="24"/>
          <w:lang w:val="uk-UA"/>
        </w:rPr>
        <w:t>за договором  оренди житла (квартири, будинку), оформленим</w:t>
      </w:r>
      <w:r w:rsidRPr="009C0B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F4D88" w:rsidRPr="009C0BA0">
        <w:rPr>
          <w:rFonts w:ascii="Times New Roman" w:hAnsi="Times New Roman"/>
          <w:sz w:val="24"/>
          <w:szCs w:val="24"/>
          <w:lang w:val="uk-UA"/>
        </w:rPr>
        <w:t>відповідно до вимог чинного законодавства, фактично сплачених платником податку, який має статус внутрішньо  переміщеної особи;</w:t>
      </w:r>
    </w:p>
    <w:p w:rsidR="00307561" w:rsidRPr="009C0BA0" w:rsidRDefault="00081DC9" w:rsidP="0069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BA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DF4D88" w:rsidRPr="009C0BA0">
        <w:rPr>
          <w:rFonts w:ascii="Times New Roman" w:hAnsi="Times New Roman"/>
          <w:sz w:val="24"/>
          <w:szCs w:val="24"/>
          <w:lang w:val="uk-UA"/>
        </w:rPr>
        <w:t>пожертвування або благодійні внески неприбутковим організаціям.</w:t>
      </w:r>
    </w:p>
    <w:p w:rsidR="00DF4D88" w:rsidRPr="009C0BA0" w:rsidRDefault="00DF4D88" w:rsidP="00DF4D8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F4D88" w:rsidRPr="009C0BA0" w:rsidRDefault="00DF4D88" w:rsidP="00DF4D88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9C0BA0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uk-UA"/>
        </w:rPr>
        <w:t>Обмеження</w:t>
      </w:r>
      <w:r w:rsidRPr="009C0BA0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: </w:t>
      </w:r>
    </w:p>
    <w:p w:rsidR="00695F64" w:rsidRPr="009C0BA0" w:rsidRDefault="00695F64" w:rsidP="00DF4D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4D88" w:rsidRPr="009C0BA0" w:rsidRDefault="00DF4D88" w:rsidP="00081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BA0">
        <w:rPr>
          <w:rFonts w:ascii="Times New Roman" w:hAnsi="Times New Roman"/>
          <w:sz w:val="24"/>
          <w:szCs w:val="24"/>
          <w:lang w:val="uk-UA"/>
        </w:rPr>
        <w:t xml:space="preserve">Сума податкової знижки, нарахована платнику податку у звітному податковому році, не може перевищувати суми річного загального оподатковуваного доходу платника податку, нарахованого як заробітна плата, зменшена з урахуванням положень п. 164.6 ст. 164 Кодексу. </w:t>
      </w:r>
    </w:p>
    <w:p w:rsidR="00DF4D88" w:rsidRPr="009C0BA0" w:rsidRDefault="00DF4D88" w:rsidP="00081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BA0">
        <w:rPr>
          <w:rFonts w:ascii="Times New Roman" w:hAnsi="Times New Roman"/>
          <w:sz w:val="24"/>
          <w:szCs w:val="24"/>
          <w:lang w:val="uk-UA"/>
        </w:rPr>
        <w:t>Якщо платник податку до кінця податкового року, наступного за звітним, не скористався  правом на  нарахування податкової знижки за наслідками звітного податкового року, таке право на наступні податкові роки не переноситься (</w:t>
      </w:r>
      <w:proofErr w:type="spellStart"/>
      <w:r w:rsidRPr="009C0BA0">
        <w:rPr>
          <w:rFonts w:ascii="Times New Roman" w:hAnsi="Times New Roman"/>
          <w:sz w:val="24"/>
          <w:szCs w:val="24"/>
          <w:lang w:val="uk-UA"/>
        </w:rPr>
        <w:t>п.п</w:t>
      </w:r>
      <w:proofErr w:type="spellEnd"/>
      <w:r w:rsidRPr="009C0BA0">
        <w:rPr>
          <w:rFonts w:ascii="Times New Roman" w:hAnsi="Times New Roman"/>
          <w:sz w:val="24"/>
          <w:szCs w:val="24"/>
          <w:lang w:val="uk-UA"/>
        </w:rPr>
        <w:t xml:space="preserve">. 166.4.3 Кодексу).  </w:t>
      </w:r>
    </w:p>
    <w:p w:rsidR="00DF4D88" w:rsidRPr="00DF4D88" w:rsidRDefault="00DF4D88" w:rsidP="00081DC9">
      <w:pPr>
        <w:jc w:val="both"/>
      </w:pPr>
    </w:p>
    <w:p w:rsidR="00307561" w:rsidRDefault="00307561" w:rsidP="00307561">
      <w:pPr>
        <w:rPr>
          <w:lang w:val="uk-UA"/>
        </w:rPr>
      </w:pPr>
    </w:p>
    <w:p w:rsidR="00DF4D88" w:rsidRPr="00081DC9" w:rsidRDefault="00DF4D88" w:rsidP="00695F64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proofErr w:type="spellStart"/>
      <w:r w:rsidRPr="00081DC9">
        <w:rPr>
          <w:rFonts w:ascii="Times New Roman" w:hAnsi="Times New Roman"/>
          <w:b/>
          <w:sz w:val="25"/>
          <w:szCs w:val="25"/>
        </w:rPr>
        <w:lastRenderedPageBreak/>
        <w:t>Херсонці</w:t>
      </w:r>
      <w:proofErr w:type="spellEnd"/>
      <w:r w:rsidRPr="00081DC9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081DC9">
        <w:rPr>
          <w:rFonts w:ascii="Times New Roman" w:hAnsi="Times New Roman"/>
          <w:b/>
          <w:sz w:val="25"/>
          <w:szCs w:val="25"/>
        </w:rPr>
        <w:t>можуть</w:t>
      </w:r>
      <w:proofErr w:type="spellEnd"/>
      <w:r w:rsidRPr="00081DC9">
        <w:rPr>
          <w:rFonts w:ascii="Times New Roman" w:hAnsi="Times New Roman"/>
          <w:b/>
          <w:sz w:val="25"/>
          <w:szCs w:val="25"/>
        </w:rPr>
        <w:t xml:space="preserve"> подати </w:t>
      </w:r>
      <w:proofErr w:type="spellStart"/>
      <w:r w:rsidRPr="00081DC9">
        <w:rPr>
          <w:rFonts w:ascii="Times New Roman" w:hAnsi="Times New Roman"/>
          <w:b/>
          <w:sz w:val="25"/>
          <w:szCs w:val="25"/>
        </w:rPr>
        <w:t>декларації</w:t>
      </w:r>
      <w:proofErr w:type="spellEnd"/>
    </w:p>
    <w:p w:rsidR="00DF4D88" w:rsidRPr="00081DC9" w:rsidRDefault="00DF4D88" w:rsidP="00695F64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081DC9">
        <w:rPr>
          <w:rFonts w:ascii="Times New Roman" w:hAnsi="Times New Roman"/>
          <w:b/>
          <w:sz w:val="25"/>
          <w:szCs w:val="25"/>
        </w:rPr>
        <w:t xml:space="preserve">про </w:t>
      </w:r>
      <w:proofErr w:type="spellStart"/>
      <w:r w:rsidRPr="00081DC9">
        <w:rPr>
          <w:rFonts w:ascii="Times New Roman" w:hAnsi="Times New Roman"/>
          <w:b/>
          <w:sz w:val="25"/>
          <w:szCs w:val="25"/>
        </w:rPr>
        <w:t>майновий</w:t>
      </w:r>
      <w:proofErr w:type="spellEnd"/>
      <w:r w:rsidRPr="00081DC9">
        <w:rPr>
          <w:rFonts w:ascii="Times New Roman" w:hAnsi="Times New Roman"/>
          <w:b/>
          <w:sz w:val="25"/>
          <w:szCs w:val="25"/>
        </w:rPr>
        <w:t xml:space="preserve"> стан і доходи</w:t>
      </w:r>
    </w:p>
    <w:p w:rsidR="00DF4D88" w:rsidRPr="00081DC9" w:rsidRDefault="00DF4D88" w:rsidP="00695F64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081DC9">
        <w:rPr>
          <w:rFonts w:ascii="Times New Roman" w:hAnsi="Times New Roman"/>
          <w:b/>
          <w:sz w:val="25"/>
          <w:szCs w:val="25"/>
        </w:rPr>
        <w:t xml:space="preserve">за 2019 </w:t>
      </w:r>
      <w:proofErr w:type="spellStart"/>
      <w:proofErr w:type="gramStart"/>
      <w:r w:rsidRPr="00081DC9">
        <w:rPr>
          <w:rFonts w:ascii="Times New Roman" w:hAnsi="Times New Roman"/>
          <w:b/>
          <w:sz w:val="25"/>
          <w:szCs w:val="25"/>
        </w:rPr>
        <w:t>р</w:t>
      </w:r>
      <w:proofErr w:type="gramEnd"/>
      <w:r w:rsidRPr="00081DC9">
        <w:rPr>
          <w:rFonts w:ascii="Times New Roman" w:hAnsi="Times New Roman"/>
          <w:b/>
          <w:sz w:val="25"/>
          <w:szCs w:val="25"/>
        </w:rPr>
        <w:t>ік</w:t>
      </w:r>
      <w:proofErr w:type="spellEnd"/>
      <w:r w:rsidRPr="00081DC9">
        <w:rPr>
          <w:rFonts w:ascii="Times New Roman" w:hAnsi="Times New Roman"/>
          <w:b/>
          <w:sz w:val="25"/>
          <w:szCs w:val="25"/>
        </w:rPr>
        <w:t xml:space="preserve"> до </w:t>
      </w:r>
      <w:proofErr w:type="spellStart"/>
      <w:r w:rsidRPr="00081DC9">
        <w:rPr>
          <w:rFonts w:ascii="Times New Roman" w:hAnsi="Times New Roman"/>
          <w:b/>
          <w:sz w:val="25"/>
          <w:szCs w:val="25"/>
        </w:rPr>
        <w:t>податкових</w:t>
      </w:r>
      <w:proofErr w:type="spellEnd"/>
      <w:r w:rsidRPr="00081DC9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081DC9">
        <w:rPr>
          <w:rFonts w:ascii="Times New Roman" w:hAnsi="Times New Roman"/>
          <w:b/>
          <w:sz w:val="25"/>
          <w:szCs w:val="25"/>
        </w:rPr>
        <w:t>інспекцій</w:t>
      </w:r>
      <w:proofErr w:type="spellEnd"/>
    </w:p>
    <w:p w:rsidR="00307561" w:rsidRPr="00081DC9" w:rsidRDefault="00DF4D88" w:rsidP="00695F64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  <w:lang w:val="uk-UA"/>
        </w:rPr>
      </w:pPr>
      <w:proofErr w:type="spellStart"/>
      <w:r w:rsidRPr="00081DC9">
        <w:rPr>
          <w:rFonts w:ascii="Times New Roman" w:hAnsi="Times New Roman"/>
          <w:b/>
          <w:sz w:val="25"/>
          <w:szCs w:val="25"/>
        </w:rPr>
        <w:t>Херсонщини</w:t>
      </w:r>
      <w:proofErr w:type="spellEnd"/>
    </w:p>
    <w:p w:rsidR="00695F64" w:rsidRPr="00695F64" w:rsidRDefault="00695F64" w:rsidP="00695F64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Новокаховська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 телефон/факс: (055-49) 4-52-88 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Каховська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 телефон/факс: (05536) 4-04-43 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Чаплинська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телефон/факс (05538) 2-25-32 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Бериславська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телефон/факс (05546) 7-21-24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Великоолександрівська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телефон/факс (05532) 2-11-40 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Високопільська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телефон/факс (05535) 2-23-40 </w:t>
      </w:r>
      <w:r w:rsidRPr="009C0BA0">
        <w:rPr>
          <w:rFonts w:ascii="Times New Roman" w:hAnsi="Times New Roman"/>
          <w:sz w:val="21"/>
          <w:szCs w:val="21"/>
          <w:lang w:val="en-US"/>
        </w:rPr>
        <w:t> 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Нововоронцовська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телефон: (05533) 2-11-31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Великолепетиська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телефон: (05543) 2-22-79, факс (05543) 2-10-72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Верхньорогачицька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телефон: (05545) 5-10-93, факс (05545) 5-14-38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Горностаївська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телефон: (05544) 4-17-51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Херсонська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 телефон:</w:t>
      </w:r>
      <w:r w:rsidRPr="009C0BA0">
        <w:rPr>
          <w:rFonts w:ascii="Times New Roman" w:hAnsi="Times New Roman"/>
          <w:sz w:val="21"/>
          <w:szCs w:val="21"/>
          <w:lang w:val="en-US"/>
        </w:rPr>
        <w:t> </w:t>
      </w:r>
      <w:r w:rsidRPr="009C0BA0">
        <w:rPr>
          <w:rFonts w:ascii="Times New Roman" w:hAnsi="Times New Roman"/>
          <w:sz w:val="21"/>
          <w:szCs w:val="21"/>
        </w:rPr>
        <w:t xml:space="preserve"> (0552) 32-74-18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proofErr w:type="gramStart"/>
      <w:r w:rsidRPr="009C0BA0">
        <w:rPr>
          <w:rFonts w:ascii="Times New Roman" w:hAnsi="Times New Roman"/>
          <w:sz w:val="21"/>
          <w:szCs w:val="21"/>
        </w:rPr>
        <w:t>Б</w:t>
      </w:r>
      <w:proofErr w:type="gramEnd"/>
      <w:r w:rsidRPr="009C0BA0">
        <w:rPr>
          <w:rFonts w:ascii="Times New Roman" w:hAnsi="Times New Roman"/>
          <w:sz w:val="21"/>
          <w:szCs w:val="21"/>
        </w:rPr>
        <w:t>ілозерська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телефон/факс (05547) 3-37-76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Голопристанська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телефон: (05539) 2-67-54, факс (05539) 2-16-55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Скадовська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телефон/факс (05537) 5-22-76 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Олешківська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телефон/факс (05542) 2-21-61 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Каланчацька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</w:t>
      </w:r>
      <w:proofErr w:type="gramStart"/>
      <w:r w:rsidRPr="009C0BA0">
        <w:rPr>
          <w:rFonts w:ascii="Times New Roman" w:hAnsi="Times New Roman"/>
          <w:sz w:val="21"/>
          <w:szCs w:val="21"/>
        </w:rPr>
        <w:t xml:space="preserve"> ,</w:t>
      </w:r>
      <w:proofErr w:type="gramEnd"/>
      <w:r w:rsidRPr="009C0BA0">
        <w:rPr>
          <w:rFonts w:ascii="Times New Roman" w:hAnsi="Times New Roman"/>
          <w:sz w:val="21"/>
          <w:szCs w:val="21"/>
        </w:rPr>
        <w:t xml:space="preserve">телефон/факс (05530) 3-26-45 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Генічеська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телефон/факс: (05534) 3-16- 57 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C0BA0">
        <w:rPr>
          <w:rFonts w:ascii="Times New Roman" w:hAnsi="Times New Roman"/>
          <w:sz w:val="21"/>
          <w:szCs w:val="21"/>
        </w:rPr>
        <w:t>Іванівська</w:t>
      </w:r>
      <w:proofErr w:type="spellEnd"/>
      <w:r w:rsidRPr="009C0BA0">
        <w:rPr>
          <w:rFonts w:ascii="Times New Roman" w:hAnsi="Times New Roman"/>
          <w:sz w:val="21"/>
          <w:szCs w:val="21"/>
        </w:rPr>
        <w:t xml:space="preserve"> ДПІ, телефон/факс (05531) 3-13-58 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9C0BA0">
        <w:rPr>
          <w:rFonts w:ascii="Times New Roman" w:hAnsi="Times New Roman"/>
          <w:sz w:val="21"/>
          <w:szCs w:val="21"/>
          <w:lang w:val="en-US"/>
        </w:rPr>
        <w:t>Нижньосірогозька</w:t>
      </w:r>
      <w:proofErr w:type="spellEnd"/>
      <w:r w:rsidRPr="009C0BA0">
        <w:rPr>
          <w:rFonts w:ascii="Times New Roman" w:hAnsi="Times New Roman"/>
          <w:sz w:val="21"/>
          <w:szCs w:val="21"/>
          <w:lang w:val="en-US"/>
        </w:rPr>
        <w:t xml:space="preserve">  ДПІ, </w:t>
      </w:r>
      <w:proofErr w:type="spellStart"/>
      <w:r w:rsidRPr="009C0BA0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9C0BA0">
        <w:rPr>
          <w:rFonts w:ascii="Times New Roman" w:hAnsi="Times New Roman"/>
          <w:sz w:val="21"/>
          <w:szCs w:val="21"/>
          <w:lang w:val="en-US"/>
        </w:rPr>
        <w:t xml:space="preserve">: (05540) 2-14-99, 2-19-01, 2-10-54 </w:t>
      </w:r>
    </w:p>
    <w:p w:rsidR="00DF4D88" w:rsidRPr="009C0BA0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9C0BA0">
        <w:rPr>
          <w:rFonts w:ascii="Times New Roman" w:hAnsi="Times New Roman"/>
          <w:sz w:val="21"/>
          <w:szCs w:val="21"/>
          <w:lang w:val="en-US"/>
        </w:rPr>
        <w:t>Новотроїцька</w:t>
      </w:r>
      <w:proofErr w:type="spellEnd"/>
      <w:r w:rsidRPr="009C0BA0">
        <w:rPr>
          <w:rFonts w:ascii="Times New Roman" w:hAnsi="Times New Roman"/>
          <w:sz w:val="21"/>
          <w:szCs w:val="21"/>
          <w:lang w:val="en-US"/>
        </w:rPr>
        <w:t xml:space="preserve"> ДПІ, </w:t>
      </w:r>
      <w:proofErr w:type="spellStart"/>
      <w:r w:rsidRPr="009C0BA0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9C0BA0">
        <w:rPr>
          <w:rFonts w:ascii="Times New Roman" w:hAnsi="Times New Roman"/>
          <w:sz w:val="21"/>
          <w:szCs w:val="21"/>
          <w:lang w:val="en-US"/>
        </w:rPr>
        <w:t xml:space="preserve">: (05548) 5-01-74, 2-25-50, </w:t>
      </w:r>
      <w:proofErr w:type="spellStart"/>
      <w:r w:rsidRPr="009C0BA0">
        <w:rPr>
          <w:rFonts w:ascii="Times New Roman" w:hAnsi="Times New Roman"/>
          <w:sz w:val="21"/>
          <w:szCs w:val="21"/>
          <w:lang w:val="en-US"/>
        </w:rPr>
        <w:t>факс</w:t>
      </w:r>
      <w:proofErr w:type="spellEnd"/>
      <w:r w:rsidRPr="009C0BA0">
        <w:rPr>
          <w:rFonts w:ascii="Times New Roman" w:hAnsi="Times New Roman"/>
          <w:sz w:val="21"/>
          <w:szCs w:val="21"/>
          <w:lang w:val="en-US"/>
        </w:rPr>
        <w:t xml:space="preserve"> (05548) 5-01-73</w:t>
      </w:r>
    </w:p>
    <w:p w:rsidR="00307561" w:rsidRDefault="00081DC9" w:rsidP="00695F64">
      <w:pPr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191923" wp14:editId="48E63845">
                <wp:simplePos x="0" y="0"/>
                <wp:positionH relativeFrom="column">
                  <wp:posOffset>134620</wp:posOffset>
                </wp:positionH>
                <wp:positionV relativeFrom="paragraph">
                  <wp:posOffset>180976</wp:posOffset>
                </wp:positionV>
                <wp:extent cx="3038475" cy="1200150"/>
                <wp:effectExtent l="0" t="0" r="9525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200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9C0BA0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</w:pPr>
                            <w:proofErr w:type="spellStart"/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6" w:history="1">
                              <w:r w:rsidRPr="009C0BA0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9C0BA0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9C0BA0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9C0BA0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 xml:space="preserve">Електронна пошта: </w:t>
                            </w:r>
                            <w:r w:rsidR="00495E1E"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 xml:space="preserve">ks.zagvid@tax.gov.ua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0.6pt;margin-top:14.25pt;width:239.2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" fillcolor="#bfbfbf [2412]" stroked="f" strokeweight=".5pt">
                <v:textbox>
                  <w:txbxContent>
                    <w:p w:rsidR="009C0BA0" w:rsidRPr="009C0BA0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</w:pPr>
                      <w:proofErr w:type="spellStart"/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>Субсайт</w:t>
                      </w:r>
                      <w:proofErr w:type="spellEnd"/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7" w:history="1">
                        <w:r w:rsidRPr="009C0BA0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9C0BA0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9C0BA0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>0-800-501-007</w:t>
                      </w:r>
                    </w:p>
                    <w:p w:rsidR="00695F64" w:rsidRPr="009C0BA0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</w:pPr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 xml:space="preserve">Електронна пошта: </w:t>
                      </w:r>
                      <w:r w:rsidR="00495E1E"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 xml:space="preserve">ks.zagvid@tax.gov.ua 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Default="00695F64" w:rsidP="00307561">
      <w:pPr>
        <w:rPr>
          <w:lang w:val="en-US"/>
        </w:rPr>
      </w:pPr>
    </w:p>
    <w:p w:rsidR="00695F64" w:rsidRPr="00695F64" w:rsidRDefault="00695F64" w:rsidP="00307561">
      <w:pPr>
        <w:rPr>
          <w:lang w:val="en-US"/>
        </w:rPr>
      </w:pPr>
    </w:p>
    <w:p w:rsidR="00307561" w:rsidRDefault="00695F64" w:rsidP="00307561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3BC43" wp14:editId="56CA20E4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303pt;margin-top:525pt;width:244.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Default="00695F64" w:rsidP="00695F64">
      <w:pPr>
        <w:ind w:left="142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35CC0C4" wp14:editId="385BF54C">
            <wp:simplePos x="0" y="0"/>
            <wp:positionH relativeFrom="column">
              <wp:posOffset>62230</wp:posOffset>
            </wp:positionH>
            <wp:positionV relativeFrom="paragraph">
              <wp:posOffset>12065</wp:posOffset>
            </wp:positionV>
            <wp:extent cx="590550" cy="57150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2F3">
        <w:rPr>
          <w:b/>
          <w:sz w:val="40"/>
          <w:lang w:val="uk-UA"/>
        </w:rPr>
        <w:t xml:space="preserve">         </w:t>
      </w:r>
      <w:proofErr w:type="spellStart"/>
      <w:r w:rsidRPr="007262F3">
        <w:rPr>
          <w:rFonts w:ascii="Times New Roman" w:hAnsi="Times New Roman"/>
          <w:b/>
          <w:sz w:val="40"/>
        </w:rPr>
        <w:t>Державна</w:t>
      </w:r>
      <w:proofErr w:type="spellEnd"/>
      <w:r w:rsidRPr="007262F3">
        <w:rPr>
          <w:rFonts w:ascii="Times New Roman" w:hAnsi="Times New Roman"/>
          <w:b/>
          <w:sz w:val="40"/>
        </w:rPr>
        <w:t xml:space="preserve"> </w:t>
      </w:r>
      <w:r w:rsidRPr="007262F3">
        <w:rPr>
          <w:rFonts w:ascii="Times New Roman" w:hAnsi="Times New Roman"/>
          <w:b/>
          <w:sz w:val="40"/>
          <w:lang w:val="uk-UA"/>
        </w:rPr>
        <w:t>податкова</w:t>
      </w:r>
      <w:r>
        <w:rPr>
          <w:rFonts w:ascii="Times New Roman" w:hAnsi="Times New Roman"/>
          <w:b/>
          <w:sz w:val="40"/>
          <w:lang w:val="uk-UA"/>
        </w:rPr>
        <w:t xml:space="preserve"> </w:t>
      </w:r>
      <w:r w:rsidRPr="00695F64">
        <w:rPr>
          <w:rFonts w:ascii="Times New Roman" w:hAnsi="Times New Roman"/>
          <w:b/>
          <w:sz w:val="40"/>
        </w:rPr>
        <w:br/>
      </w:r>
      <w:r>
        <w:rPr>
          <w:rFonts w:ascii="Times New Roman" w:hAnsi="Times New Roman"/>
          <w:b/>
          <w:sz w:val="40"/>
          <w:lang w:val="en-US"/>
        </w:rPr>
        <w:t xml:space="preserve">           </w:t>
      </w:r>
      <w:proofErr w:type="gramStart"/>
      <w:r>
        <w:rPr>
          <w:rFonts w:ascii="Times New Roman" w:hAnsi="Times New Roman"/>
          <w:b/>
          <w:sz w:val="40"/>
          <w:lang w:val="en-US"/>
        </w:rPr>
        <w:t>c</w:t>
      </w:r>
      <w:proofErr w:type="spellStart"/>
      <w:proofErr w:type="gramEnd"/>
      <w:r w:rsidRPr="007262F3">
        <w:rPr>
          <w:rFonts w:ascii="Times New Roman" w:hAnsi="Times New Roman"/>
          <w:b/>
          <w:sz w:val="40"/>
        </w:rPr>
        <w:t>лужба</w:t>
      </w:r>
      <w:proofErr w:type="spellEnd"/>
      <w:r w:rsidRPr="007262F3">
        <w:rPr>
          <w:rFonts w:ascii="Times New Roman" w:hAnsi="Times New Roman"/>
          <w:b/>
          <w:sz w:val="40"/>
        </w:rPr>
        <w:t xml:space="preserve"> </w:t>
      </w:r>
      <w:proofErr w:type="spellStart"/>
      <w:r w:rsidRPr="007262F3">
        <w:rPr>
          <w:rFonts w:ascii="Times New Roman" w:hAnsi="Times New Roman"/>
          <w:b/>
          <w:sz w:val="40"/>
        </w:rPr>
        <w:t>України</w:t>
      </w:r>
      <w:proofErr w:type="spellEnd"/>
    </w:p>
    <w:p w:rsidR="007262F3" w:rsidRDefault="007262F3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E84674" wp14:editId="33E3A7CF">
                <wp:simplePos x="0" y="0"/>
                <wp:positionH relativeFrom="column">
                  <wp:posOffset>119380</wp:posOffset>
                </wp:positionH>
                <wp:positionV relativeFrom="paragraph">
                  <wp:posOffset>16510</wp:posOffset>
                </wp:positionV>
                <wp:extent cx="3009900" cy="88582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64D" w:rsidRPr="004F6E15" w:rsidRDefault="00E7764D" w:rsidP="00495E1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</w:pPr>
                            <w:r w:rsidRPr="004F6E15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  <w:t>Доходи декларуйте - Херсонщину будуйте!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8" type="#_x0000_t202" style="position:absolute;left:0;text-align:left;margin-left:9.4pt;margin-top:1.3pt;width:237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" fillcolor="white [3201]" stroked="f" strokeweight=".5pt">
                <v:textbox>
                  <w:txbxContent>
                    <w:p w:rsidR="00E7764D" w:rsidRPr="004F6E15" w:rsidRDefault="00E7764D" w:rsidP="00495E1E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</w:pPr>
                      <w:r w:rsidRPr="004F6E15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  <w:t>Доходи декларуйте - Херсонщину будуйте!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695F6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drawing>
          <wp:inline distT="0" distB="0" distL="0" distR="0" wp14:anchorId="067D9BCA" wp14:editId="1BCE4C95">
            <wp:extent cx="3018512" cy="1685925"/>
            <wp:effectExtent l="0" t="0" r="0" b="0"/>
            <wp:docPr id="26" name="Рисунок 26" descr="D:\Downloads\декларування м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wnloads\декларування ми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8" t="16076" r="3773" b="5395"/>
                    <a:stretch/>
                  </pic:blipFill>
                  <pic:spPr bwMode="auto">
                    <a:xfrm>
                      <a:off x="0" y="0"/>
                      <a:ext cx="3025532" cy="168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7262F3" w:rsidRPr="004F6E15" w:rsidRDefault="006D62BA" w:rsidP="00E7764D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  <w:t>Нижньосірогоська</w:t>
      </w:r>
      <w:proofErr w:type="spellEnd"/>
      <w:r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  <w:t xml:space="preserve"> ДПІ Генічеського управління Головного</w:t>
      </w:r>
      <w:r w:rsidR="007262F3" w:rsidRPr="004F6E15"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  <w:t xml:space="preserve"> управління  ДПC у Херсонській області, Автономній Республіці Крим та м. Севастополі</w:t>
      </w:r>
    </w:p>
    <w:p w:rsidR="00706070" w:rsidRDefault="00706070" w:rsidP="00706070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i/>
          <w:color w:val="262626" w:themeColor="text1" w:themeTint="D9"/>
          <w:sz w:val="26"/>
          <w:szCs w:val="26"/>
          <w:lang w:val="uk-UA"/>
        </w:rPr>
      </w:pPr>
      <w:r>
        <w:rPr>
          <w:rFonts w:ascii="Times New Roman" w:hAnsi="Times New Roman"/>
          <w:i/>
          <w:color w:val="262626" w:themeColor="text1" w:themeTint="D9"/>
          <w:sz w:val="26"/>
          <w:szCs w:val="26"/>
          <w:lang w:val="uk-UA"/>
        </w:rPr>
        <w:t>7</w:t>
      </w:r>
      <w:r w:rsidRPr="00706070">
        <w:rPr>
          <w:rFonts w:ascii="Times New Roman" w:hAnsi="Times New Roman"/>
          <w:i/>
          <w:color w:val="262626" w:themeColor="text1" w:themeTint="D9"/>
          <w:sz w:val="26"/>
          <w:szCs w:val="26"/>
        </w:rPr>
        <w:t>4701</w:t>
      </w:r>
      <w:r>
        <w:rPr>
          <w:rFonts w:ascii="Times New Roman" w:hAnsi="Times New Roman"/>
          <w:i/>
          <w:color w:val="262626" w:themeColor="text1" w:themeTint="D9"/>
          <w:sz w:val="26"/>
          <w:szCs w:val="26"/>
          <w:lang w:val="uk-UA"/>
        </w:rPr>
        <w:t xml:space="preserve">, смт. Нижні </w:t>
      </w:r>
      <w:proofErr w:type="spellStart"/>
      <w:r>
        <w:rPr>
          <w:rFonts w:ascii="Times New Roman" w:hAnsi="Times New Roman"/>
          <w:i/>
          <w:color w:val="262626" w:themeColor="text1" w:themeTint="D9"/>
          <w:sz w:val="26"/>
          <w:szCs w:val="26"/>
          <w:lang w:val="uk-UA"/>
        </w:rPr>
        <w:t>Сірогози</w:t>
      </w:r>
      <w:proofErr w:type="spellEnd"/>
      <w:r>
        <w:rPr>
          <w:rFonts w:ascii="Times New Roman" w:hAnsi="Times New Roman"/>
          <w:i/>
          <w:color w:val="262626" w:themeColor="text1" w:themeTint="D9"/>
          <w:sz w:val="26"/>
          <w:szCs w:val="26"/>
          <w:lang w:val="uk-UA"/>
        </w:rPr>
        <w:t xml:space="preserve">, </w:t>
      </w:r>
      <w:r w:rsidRPr="00706070">
        <w:rPr>
          <w:rFonts w:ascii="Times New Roman" w:hAnsi="Times New Roman"/>
          <w:i/>
          <w:color w:val="262626" w:themeColor="text1" w:themeTint="D9"/>
          <w:sz w:val="26"/>
          <w:szCs w:val="26"/>
        </w:rPr>
        <w:br/>
      </w:r>
      <w:r>
        <w:rPr>
          <w:rFonts w:ascii="Times New Roman" w:hAnsi="Times New Roman"/>
          <w:i/>
          <w:color w:val="262626" w:themeColor="text1" w:themeTint="D9"/>
          <w:sz w:val="26"/>
          <w:szCs w:val="26"/>
          <w:lang w:val="uk-UA"/>
        </w:rPr>
        <w:t>вул. Садова, 12</w:t>
      </w:r>
    </w:p>
    <w:bookmarkStart w:id="0" w:name="_GoBack"/>
    <w:bookmarkEnd w:id="0"/>
    <w:p w:rsidR="00DF4D88" w:rsidRPr="004F6E15" w:rsidRDefault="00E7764D" w:rsidP="0030756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2D66B" wp14:editId="3FB8C3ED">
                <wp:simplePos x="0" y="0"/>
                <wp:positionH relativeFrom="column">
                  <wp:posOffset>357505</wp:posOffset>
                </wp:positionH>
                <wp:positionV relativeFrom="paragraph">
                  <wp:posOffset>118110</wp:posOffset>
                </wp:positionV>
                <wp:extent cx="2667000" cy="3238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E1E" w:rsidRPr="00E7764D" w:rsidRDefault="00495E1E" w:rsidP="00495E1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:lang w:val="uk-UA"/>
                              </w:rPr>
                            </w:pPr>
                            <w:r w:rsidRPr="00E7764D"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:lang w:val="uk-UA"/>
                              </w:rPr>
                              <w:t>Деклараційна кампанія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margin-left:28.15pt;margin-top:9.3pt;width:210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" fillcolor="white [3201]" stroked="f" strokeweight=".5pt">
                <v:textbox>
                  <w:txbxContent>
                    <w:p w:rsidR="00495E1E" w:rsidRPr="00E7764D" w:rsidRDefault="00495E1E" w:rsidP="00495E1E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:lang w:val="uk-UA"/>
                        </w:rPr>
                      </w:pPr>
                      <w:r w:rsidRPr="00E7764D"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:lang w:val="uk-UA"/>
                        </w:rPr>
                        <w:t>Деклараційна кампанія 2020</w:t>
                      </w:r>
                    </w:p>
                  </w:txbxContent>
                </v:textbox>
              </v:shape>
            </w:pict>
          </mc:Fallback>
        </mc:AlternateContent>
      </w:r>
    </w:p>
    <w:p w:rsidR="00DF4D88" w:rsidRPr="00081DC9" w:rsidRDefault="00DF4D88" w:rsidP="00495E1E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lang w:val="uk-UA"/>
        </w:rPr>
      </w:pPr>
      <w:proofErr w:type="spellStart"/>
      <w:r w:rsidRPr="00081DC9">
        <w:rPr>
          <w:rFonts w:ascii="Times New Roman" w:hAnsi="Times New Roman"/>
          <w:b/>
          <w:i/>
          <w:sz w:val="26"/>
          <w:szCs w:val="26"/>
        </w:rPr>
        <w:lastRenderedPageBreak/>
        <w:t>Основні</w:t>
      </w:r>
      <w:proofErr w:type="spellEnd"/>
      <w:r w:rsidRPr="00081DC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81DC9">
        <w:rPr>
          <w:rFonts w:ascii="Times New Roman" w:hAnsi="Times New Roman"/>
          <w:b/>
          <w:i/>
          <w:sz w:val="26"/>
          <w:szCs w:val="26"/>
        </w:rPr>
        <w:t>випадки</w:t>
      </w:r>
      <w:proofErr w:type="spellEnd"/>
      <w:r w:rsidRPr="00081DC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81DC9">
        <w:rPr>
          <w:rFonts w:ascii="Times New Roman" w:hAnsi="Times New Roman"/>
          <w:b/>
          <w:i/>
          <w:sz w:val="26"/>
          <w:szCs w:val="26"/>
        </w:rPr>
        <w:t>обов’язкового</w:t>
      </w:r>
      <w:proofErr w:type="spellEnd"/>
      <w:r w:rsidRPr="00081DC9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A95883">
        <w:rPr>
          <w:rFonts w:ascii="Times New Roman" w:hAnsi="Times New Roman"/>
          <w:b/>
          <w:i/>
          <w:sz w:val="26"/>
          <w:szCs w:val="26"/>
          <w:lang w:val="uk-UA"/>
        </w:rPr>
        <w:t>ПОДАННЯ</w:t>
      </w:r>
      <w:r w:rsidRPr="00081DC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81DC9">
        <w:rPr>
          <w:rFonts w:ascii="Times New Roman" w:hAnsi="Times New Roman"/>
          <w:b/>
          <w:i/>
          <w:sz w:val="26"/>
          <w:szCs w:val="26"/>
        </w:rPr>
        <w:t>декларації</w:t>
      </w:r>
      <w:proofErr w:type="spellEnd"/>
      <w:r w:rsidRPr="00081DC9">
        <w:rPr>
          <w:rFonts w:ascii="Times New Roman" w:hAnsi="Times New Roman"/>
          <w:b/>
          <w:i/>
          <w:sz w:val="26"/>
          <w:szCs w:val="26"/>
        </w:rPr>
        <w:t xml:space="preserve"> за </w:t>
      </w:r>
      <w:proofErr w:type="spellStart"/>
      <w:r w:rsidRPr="00081DC9">
        <w:rPr>
          <w:rFonts w:ascii="Times New Roman" w:hAnsi="Times New Roman"/>
          <w:b/>
          <w:i/>
          <w:sz w:val="26"/>
          <w:szCs w:val="26"/>
        </w:rPr>
        <w:t>умови</w:t>
      </w:r>
      <w:proofErr w:type="spellEnd"/>
      <w:r w:rsidRPr="00081DC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81DC9">
        <w:rPr>
          <w:rFonts w:ascii="Times New Roman" w:hAnsi="Times New Roman"/>
          <w:b/>
          <w:i/>
          <w:sz w:val="26"/>
          <w:szCs w:val="26"/>
        </w:rPr>
        <w:t>отримання</w:t>
      </w:r>
      <w:proofErr w:type="spellEnd"/>
      <w:r w:rsidRPr="00081DC9">
        <w:rPr>
          <w:rFonts w:ascii="Times New Roman" w:hAnsi="Times New Roman"/>
          <w:b/>
          <w:i/>
          <w:sz w:val="26"/>
          <w:szCs w:val="26"/>
        </w:rPr>
        <w:t xml:space="preserve"> доходу:</w:t>
      </w:r>
    </w:p>
    <w:p w:rsidR="00081DC9" w:rsidRPr="00081DC9" w:rsidRDefault="00081DC9" w:rsidP="00495E1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081DC9" w:rsidRPr="00A95883" w:rsidRDefault="00DF4D88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95883">
        <w:rPr>
          <w:rFonts w:ascii="Times New Roman" w:hAnsi="Times New Roman"/>
          <w:i/>
          <w:sz w:val="24"/>
          <w:szCs w:val="24"/>
        </w:rPr>
        <w:t xml:space="preserve">-  у </w:t>
      </w:r>
      <w:proofErr w:type="spellStart"/>
      <w:r w:rsidRPr="00A95883">
        <w:rPr>
          <w:rFonts w:ascii="Times New Roman" w:hAnsi="Times New Roman"/>
          <w:i/>
          <w:sz w:val="24"/>
          <w:szCs w:val="24"/>
        </w:rPr>
        <w:t>вигляді</w:t>
      </w:r>
      <w:proofErr w:type="spellEnd"/>
      <w:r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A95883">
        <w:rPr>
          <w:rFonts w:ascii="Times New Roman" w:hAnsi="Times New Roman"/>
          <w:i/>
          <w:sz w:val="24"/>
          <w:szCs w:val="24"/>
        </w:rPr>
        <w:t>прощеного</w:t>
      </w:r>
      <w:proofErr w:type="gramEnd"/>
      <w:r w:rsidRPr="00A95883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A95883">
        <w:rPr>
          <w:rFonts w:ascii="Times New Roman" w:hAnsi="Times New Roman"/>
          <w:i/>
          <w:sz w:val="24"/>
          <w:szCs w:val="24"/>
        </w:rPr>
        <w:t>анульованого</w:t>
      </w:r>
      <w:proofErr w:type="spellEnd"/>
      <w:r w:rsidRPr="00A95883">
        <w:rPr>
          <w:rFonts w:ascii="Times New Roman" w:hAnsi="Times New Roman"/>
          <w:i/>
          <w:sz w:val="24"/>
          <w:szCs w:val="24"/>
        </w:rPr>
        <w:t>)  банком кредиту</w:t>
      </w:r>
      <w:r w:rsidR="00081DC9" w:rsidRPr="00A9588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:rsidR="00DF4D88" w:rsidRPr="00A95883" w:rsidRDefault="00081DC9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95883"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від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успадкування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чи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отримання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дарунок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майна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від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осіб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які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не є членами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сім'ї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першого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та </w:t>
      </w:r>
      <w:proofErr w:type="gramStart"/>
      <w:r w:rsidR="00DF4D88" w:rsidRPr="00A95883">
        <w:rPr>
          <w:rFonts w:ascii="Times New Roman" w:hAnsi="Times New Roman"/>
          <w:i/>
          <w:sz w:val="24"/>
          <w:szCs w:val="24"/>
        </w:rPr>
        <w:t>другого</w:t>
      </w:r>
      <w:proofErr w:type="gram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ступеня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споріднення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>;</w:t>
      </w:r>
    </w:p>
    <w:p w:rsidR="00DF4D88" w:rsidRPr="00A95883" w:rsidRDefault="00081DC9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95883"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від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продажу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власної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сільськогосподарської</w:t>
      </w:r>
      <w:proofErr w:type="spellEnd"/>
      <w:r w:rsidRPr="00A9588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DF4D88" w:rsidRPr="00A95883">
        <w:rPr>
          <w:rFonts w:ascii="Times New Roman" w:hAnsi="Times New Roman"/>
          <w:i/>
          <w:sz w:val="24"/>
          <w:szCs w:val="24"/>
        </w:rPr>
        <w:t xml:space="preserve">  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продукції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у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разі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якщо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розмі</w:t>
      </w:r>
      <w:proofErr w:type="gramStart"/>
      <w:r w:rsidR="00DF4D88" w:rsidRPr="00A95883">
        <w:rPr>
          <w:rFonts w:ascii="Times New Roman" w:hAnsi="Times New Roman"/>
          <w:i/>
          <w:sz w:val="24"/>
          <w:szCs w:val="24"/>
        </w:rPr>
        <w:t>р</w:t>
      </w:r>
      <w:proofErr w:type="spellEnd"/>
      <w:proofErr w:type="gram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земельних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ділянок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перевищує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2 га;</w:t>
      </w:r>
    </w:p>
    <w:p w:rsidR="00DF4D88" w:rsidRPr="00A95883" w:rsidRDefault="00081DC9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95883"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іноземного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доходу;</w:t>
      </w:r>
    </w:p>
    <w:p w:rsidR="00DF4D88" w:rsidRPr="00A95883" w:rsidRDefault="00081DC9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95883"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від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операцій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продажу (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обміну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)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об’єктів</w:t>
      </w:r>
      <w:proofErr w:type="spellEnd"/>
      <w:r w:rsidRPr="00A9588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DF4D88" w:rsidRPr="00A95883">
        <w:rPr>
          <w:rFonts w:ascii="Times New Roman" w:hAnsi="Times New Roman"/>
          <w:i/>
          <w:sz w:val="24"/>
          <w:szCs w:val="24"/>
        </w:rPr>
        <w:t xml:space="preserve">   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рухомого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або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D88" w:rsidRPr="00A95883">
        <w:rPr>
          <w:rFonts w:ascii="Times New Roman" w:hAnsi="Times New Roman"/>
          <w:i/>
          <w:sz w:val="24"/>
          <w:szCs w:val="24"/>
        </w:rPr>
        <w:t>нерухомого</w:t>
      </w:r>
      <w:proofErr w:type="spellEnd"/>
      <w:r w:rsidR="00DF4D88" w:rsidRPr="00A95883">
        <w:rPr>
          <w:rFonts w:ascii="Times New Roman" w:hAnsi="Times New Roman"/>
          <w:i/>
          <w:sz w:val="24"/>
          <w:szCs w:val="24"/>
        </w:rPr>
        <w:t xml:space="preserve"> майна</w:t>
      </w:r>
      <w:r w:rsidRPr="00A95883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495E1E" w:rsidRDefault="00495E1E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95883" w:rsidRPr="00A95883" w:rsidRDefault="00A95883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F4D88" w:rsidRPr="00A95883" w:rsidRDefault="00DF4D88" w:rsidP="00495E1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A95883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У 2020 році  декларація подається за формою, яка затверджена наказом Міністерства фінансів України від 02 жовтня 2015 року №859, у редакції наказу Міністерства фінансів України від 25 квітня 2019 року №177</w:t>
      </w:r>
    </w:p>
    <w:p w:rsidR="00495E1E" w:rsidRDefault="00495E1E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95883" w:rsidRPr="00081DC9" w:rsidRDefault="00A95883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F4D88" w:rsidRPr="00081DC9" w:rsidRDefault="00A95883" w:rsidP="00495E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>СПОСОБИ</w:t>
      </w:r>
      <w:r w:rsidR="00DF4D88" w:rsidRPr="00081DC9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подання</w:t>
      </w:r>
      <w:r w:rsidR="00E7764D">
        <w:rPr>
          <w:rFonts w:ascii="Times New Roman" w:hAnsi="Times New Roman"/>
          <w:b/>
          <w:sz w:val="24"/>
          <w:szCs w:val="24"/>
          <w:u w:val="single"/>
          <w:lang w:val="uk-UA"/>
        </w:rPr>
        <w:t>:</w:t>
      </w:r>
    </w:p>
    <w:p w:rsidR="00495E1E" w:rsidRPr="00081DC9" w:rsidRDefault="00495E1E" w:rsidP="00495E1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F4D88" w:rsidRPr="00A95883" w:rsidRDefault="00081DC9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95883">
        <w:rPr>
          <w:rFonts w:ascii="Times New Roman" w:hAnsi="Times New Roman"/>
          <w:i/>
          <w:sz w:val="24"/>
          <w:szCs w:val="24"/>
        </w:rPr>
        <w:t xml:space="preserve">- </w:t>
      </w:r>
      <w:r w:rsidR="00DF4D88" w:rsidRPr="00A95883">
        <w:rPr>
          <w:rFonts w:ascii="Times New Roman" w:hAnsi="Times New Roman"/>
          <w:i/>
          <w:sz w:val="24"/>
          <w:szCs w:val="24"/>
          <w:lang w:val="uk-UA"/>
        </w:rPr>
        <w:t>особисто або уповноваженою особою</w:t>
      </w:r>
    </w:p>
    <w:p w:rsidR="00DF4D88" w:rsidRPr="00A95883" w:rsidRDefault="00081DC9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95883">
        <w:rPr>
          <w:rFonts w:ascii="Times New Roman" w:hAnsi="Times New Roman"/>
          <w:i/>
          <w:sz w:val="24"/>
          <w:szCs w:val="24"/>
        </w:rPr>
        <w:t xml:space="preserve">- </w:t>
      </w:r>
      <w:r w:rsidR="00DF4D88" w:rsidRPr="00A95883">
        <w:rPr>
          <w:rFonts w:ascii="Times New Roman" w:hAnsi="Times New Roman"/>
          <w:i/>
          <w:sz w:val="24"/>
          <w:szCs w:val="24"/>
          <w:lang w:val="uk-UA"/>
        </w:rPr>
        <w:t>надсилається поштою з повідомленням     про вручення та з описом вкладення</w:t>
      </w:r>
    </w:p>
    <w:p w:rsidR="00DF4D88" w:rsidRPr="00A95883" w:rsidRDefault="00081DC9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95883">
        <w:rPr>
          <w:rFonts w:ascii="Times New Roman" w:hAnsi="Times New Roman"/>
          <w:i/>
          <w:sz w:val="24"/>
          <w:szCs w:val="24"/>
        </w:rPr>
        <w:t xml:space="preserve">- </w:t>
      </w:r>
      <w:r w:rsidR="00DF4D88" w:rsidRPr="00A95883">
        <w:rPr>
          <w:rFonts w:ascii="Times New Roman" w:hAnsi="Times New Roman"/>
          <w:i/>
          <w:sz w:val="24"/>
          <w:szCs w:val="24"/>
          <w:lang w:val="uk-UA"/>
        </w:rPr>
        <w:t>засобами електронного зв'язку в електронній формі</w:t>
      </w:r>
    </w:p>
    <w:p w:rsidR="00495E1E" w:rsidRPr="00A95883" w:rsidRDefault="00495E1E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F4D88" w:rsidRPr="00A95883" w:rsidRDefault="00DF4D88" w:rsidP="00495E1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95883">
        <w:rPr>
          <w:rFonts w:ascii="Times New Roman" w:hAnsi="Times New Roman"/>
          <w:b/>
          <w:sz w:val="24"/>
          <w:szCs w:val="24"/>
          <w:lang w:val="uk-UA"/>
        </w:rPr>
        <w:t>Нагадуємо!</w:t>
      </w:r>
      <w:r w:rsidRPr="00A9588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95883">
        <w:rPr>
          <w:rFonts w:ascii="Times New Roman" w:hAnsi="Times New Roman"/>
          <w:i/>
          <w:sz w:val="24"/>
          <w:szCs w:val="24"/>
          <w:lang w:val="uk-UA"/>
        </w:rPr>
        <w:t xml:space="preserve">Для подання декларації\ </w:t>
      </w:r>
      <w:proofErr w:type="spellStart"/>
      <w:r w:rsidRPr="00A95883">
        <w:rPr>
          <w:rFonts w:ascii="Times New Roman" w:hAnsi="Times New Roman"/>
          <w:i/>
          <w:sz w:val="24"/>
          <w:szCs w:val="24"/>
          <w:lang w:val="uk-UA"/>
        </w:rPr>
        <w:t>ромадяни</w:t>
      </w:r>
      <w:proofErr w:type="spellEnd"/>
      <w:r w:rsidRPr="00A95883">
        <w:rPr>
          <w:rFonts w:ascii="Times New Roman" w:hAnsi="Times New Roman"/>
          <w:i/>
          <w:sz w:val="24"/>
          <w:szCs w:val="24"/>
          <w:lang w:val="uk-UA"/>
        </w:rPr>
        <w:t xml:space="preserve"> можуть скористатися електронним сервісом</w:t>
      </w:r>
    </w:p>
    <w:p w:rsidR="00DF4D88" w:rsidRPr="00A95883" w:rsidRDefault="00DF4D88" w:rsidP="00495E1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95883">
        <w:rPr>
          <w:rFonts w:ascii="Times New Roman" w:hAnsi="Times New Roman"/>
          <w:i/>
          <w:sz w:val="24"/>
          <w:szCs w:val="24"/>
          <w:lang w:val="uk-UA"/>
        </w:rPr>
        <w:t xml:space="preserve">в </w:t>
      </w:r>
      <w:r w:rsidRPr="00A95883">
        <w:rPr>
          <w:rFonts w:ascii="Times New Roman" w:hAnsi="Times New Roman"/>
          <w:b/>
          <w:i/>
          <w:sz w:val="24"/>
          <w:szCs w:val="24"/>
          <w:lang w:val="uk-UA"/>
        </w:rPr>
        <w:t>«Електронному кабінеті»,</w:t>
      </w:r>
      <w:r w:rsidRPr="00A95883">
        <w:rPr>
          <w:rFonts w:ascii="Times New Roman" w:hAnsi="Times New Roman"/>
          <w:i/>
          <w:sz w:val="24"/>
          <w:szCs w:val="24"/>
          <w:lang w:val="uk-UA"/>
        </w:rPr>
        <w:t xml:space="preserve"> який передбачає</w:t>
      </w:r>
    </w:p>
    <w:p w:rsidR="00DF4D88" w:rsidRPr="00A95883" w:rsidRDefault="00DF4D88" w:rsidP="00495E1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A95883">
        <w:rPr>
          <w:rFonts w:ascii="Times New Roman" w:hAnsi="Times New Roman"/>
          <w:i/>
          <w:sz w:val="24"/>
          <w:szCs w:val="24"/>
          <w:lang w:val="uk-UA"/>
        </w:rPr>
        <w:t xml:space="preserve">часткове автоматичне </w:t>
      </w:r>
      <w:proofErr w:type="spellStart"/>
      <w:r w:rsidRPr="00A95883">
        <w:rPr>
          <w:rFonts w:ascii="Times New Roman" w:hAnsi="Times New Roman"/>
          <w:i/>
          <w:sz w:val="24"/>
          <w:szCs w:val="24"/>
          <w:lang w:val="uk-UA"/>
        </w:rPr>
        <w:t>заповненнядекларації</w:t>
      </w:r>
      <w:proofErr w:type="spellEnd"/>
    </w:p>
    <w:p w:rsidR="00081DC9" w:rsidRDefault="00081DC9" w:rsidP="00495E1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DF4D88" w:rsidRDefault="00DF4D88" w:rsidP="00495E1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081DC9">
        <w:rPr>
          <w:rFonts w:ascii="Times New Roman" w:hAnsi="Times New Roman"/>
          <w:b/>
          <w:i/>
          <w:sz w:val="24"/>
          <w:szCs w:val="24"/>
        </w:rPr>
        <w:lastRenderedPageBreak/>
        <w:t xml:space="preserve">Для </w:t>
      </w:r>
      <w:proofErr w:type="spellStart"/>
      <w:r w:rsidRPr="00081DC9">
        <w:rPr>
          <w:rFonts w:ascii="Times New Roman" w:hAnsi="Times New Roman"/>
          <w:b/>
          <w:i/>
          <w:sz w:val="24"/>
          <w:szCs w:val="24"/>
        </w:rPr>
        <w:t>подання</w:t>
      </w:r>
      <w:proofErr w:type="spellEnd"/>
      <w:r w:rsidRPr="00081DC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81DC9">
        <w:rPr>
          <w:rFonts w:ascii="Times New Roman" w:hAnsi="Times New Roman"/>
          <w:b/>
          <w:i/>
          <w:sz w:val="24"/>
          <w:szCs w:val="24"/>
          <w:lang w:val="uk-UA"/>
        </w:rPr>
        <w:t xml:space="preserve">податкових декларацій в електронній формі </w:t>
      </w:r>
      <w:proofErr w:type="gramStart"/>
      <w:r w:rsidRPr="00081DC9">
        <w:rPr>
          <w:rFonts w:ascii="Times New Roman" w:hAnsi="Times New Roman"/>
          <w:b/>
          <w:i/>
          <w:sz w:val="24"/>
          <w:szCs w:val="24"/>
          <w:lang w:val="uk-UA"/>
        </w:rPr>
        <w:t>у</w:t>
      </w:r>
      <w:proofErr w:type="gramEnd"/>
      <w:r w:rsidRPr="00081DC9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proofErr w:type="gramStart"/>
      <w:r w:rsidRPr="00081DC9">
        <w:rPr>
          <w:rFonts w:ascii="Times New Roman" w:hAnsi="Times New Roman"/>
          <w:b/>
          <w:i/>
          <w:sz w:val="24"/>
          <w:szCs w:val="24"/>
          <w:lang w:val="uk-UA"/>
        </w:rPr>
        <w:t>режим</w:t>
      </w:r>
      <w:proofErr w:type="gramEnd"/>
      <w:r w:rsidRPr="00081DC9">
        <w:rPr>
          <w:rFonts w:ascii="Times New Roman" w:hAnsi="Times New Roman"/>
          <w:b/>
          <w:i/>
          <w:sz w:val="24"/>
          <w:szCs w:val="24"/>
          <w:lang w:val="uk-UA"/>
        </w:rPr>
        <w:t>і реального часу (</w:t>
      </w:r>
      <w:proofErr w:type="spellStart"/>
      <w:r w:rsidRPr="00081DC9">
        <w:rPr>
          <w:rFonts w:ascii="Times New Roman" w:hAnsi="Times New Roman"/>
          <w:b/>
          <w:i/>
          <w:sz w:val="24"/>
          <w:szCs w:val="24"/>
          <w:lang w:val="uk-UA"/>
        </w:rPr>
        <w:t>on-line</w:t>
      </w:r>
      <w:proofErr w:type="spellEnd"/>
      <w:r w:rsidRPr="00081DC9">
        <w:rPr>
          <w:rFonts w:ascii="Times New Roman" w:hAnsi="Times New Roman"/>
          <w:b/>
          <w:i/>
          <w:sz w:val="24"/>
          <w:szCs w:val="24"/>
          <w:lang w:val="uk-UA"/>
        </w:rPr>
        <w:t xml:space="preserve">) та використання сервісу </w:t>
      </w:r>
      <w:proofErr w:type="spellStart"/>
      <w:r w:rsidRPr="00081DC9">
        <w:rPr>
          <w:rFonts w:ascii="Times New Roman" w:hAnsi="Times New Roman"/>
          <w:b/>
          <w:i/>
          <w:sz w:val="24"/>
          <w:szCs w:val="24"/>
          <w:lang w:val="uk-UA"/>
        </w:rPr>
        <w:t>втоматичного</w:t>
      </w:r>
      <w:proofErr w:type="spellEnd"/>
      <w:r w:rsidRPr="00081DC9">
        <w:rPr>
          <w:rFonts w:ascii="Times New Roman" w:hAnsi="Times New Roman"/>
          <w:b/>
          <w:i/>
          <w:sz w:val="24"/>
          <w:szCs w:val="24"/>
          <w:lang w:val="uk-UA"/>
        </w:rPr>
        <w:t xml:space="preserve"> заповнення на основі даних ДПС </w:t>
      </w:r>
      <w:r w:rsidR="00495E1E" w:rsidRPr="00081DC9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081DC9">
        <w:rPr>
          <w:rFonts w:ascii="Times New Roman" w:hAnsi="Times New Roman"/>
          <w:b/>
          <w:i/>
          <w:sz w:val="24"/>
          <w:szCs w:val="24"/>
          <w:lang w:val="uk-UA"/>
        </w:rPr>
        <w:t>необхідно</w:t>
      </w:r>
      <w:r w:rsidR="00495E1E" w:rsidRPr="00081DC9">
        <w:rPr>
          <w:rFonts w:ascii="Times New Roman" w:hAnsi="Times New Roman"/>
          <w:b/>
          <w:i/>
          <w:sz w:val="24"/>
          <w:szCs w:val="24"/>
          <w:lang w:val="uk-UA"/>
        </w:rPr>
        <w:t>:</w:t>
      </w:r>
    </w:p>
    <w:p w:rsidR="00A95883" w:rsidRPr="00081DC9" w:rsidRDefault="00A95883" w:rsidP="00495E1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495E1E" w:rsidRPr="00A95883" w:rsidRDefault="00DF4D88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95883">
        <w:rPr>
          <w:rFonts w:ascii="Times New Roman" w:hAnsi="Times New Roman"/>
          <w:i/>
          <w:sz w:val="24"/>
          <w:szCs w:val="24"/>
          <w:lang w:val="uk-UA"/>
        </w:rPr>
        <w:t>1.Отримати електронний цифровий підпис, який видається Акредитованим центром сертифікації ключів (АЦСК) Інформаційно-довідкового департаменту ДПС та іншими АЦСК, з переліком яких можна ознайомитися у відкритій частині «Електронного кабінету</w:t>
      </w:r>
      <w:r w:rsidR="00495E1E" w:rsidRPr="00A95883">
        <w:rPr>
          <w:rFonts w:ascii="Times New Roman" w:hAnsi="Times New Roman"/>
          <w:i/>
          <w:sz w:val="24"/>
          <w:szCs w:val="24"/>
          <w:lang w:val="uk-UA"/>
        </w:rPr>
        <w:t>»;</w:t>
      </w:r>
    </w:p>
    <w:p w:rsidR="00495E1E" w:rsidRPr="00A95883" w:rsidRDefault="00DF4D88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95883">
        <w:rPr>
          <w:rFonts w:ascii="Times New Roman" w:hAnsi="Times New Roman"/>
          <w:i/>
          <w:sz w:val="24"/>
          <w:szCs w:val="24"/>
          <w:lang w:val="uk-UA"/>
        </w:rPr>
        <w:t xml:space="preserve">2. Авторизуватися за допомогою </w:t>
      </w:r>
      <w:r w:rsidR="00495E1E" w:rsidRPr="00A95883">
        <w:rPr>
          <w:rFonts w:ascii="Times New Roman" w:hAnsi="Times New Roman"/>
          <w:i/>
          <w:sz w:val="24"/>
          <w:szCs w:val="24"/>
          <w:lang w:val="uk-UA"/>
        </w:rPr>
        <w:t>особистого електронного ключа;</w:t>
      </w:r>
    </w:p>
    <w:p w:rsidR="00495E1E" w:rsidRPr="00A95883" w:rsidRDefault="00DF4D88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95883">
        <w:rPr>
          <w:rFonts w:ascii="Times New Roman" w:hAnsi="Times New Roman"/>
          <w:i/>
          <w:sz w:val="24"/>
          <w:szCs w:val="24"/>
        </w:rPr>
        <w:t>3</w:t>
      </w:r>
      <w:r w:rsidRPr="00A95883">
        <w:rPr>
          <w:rFonts w:ascii="Times New Roman" w:hAnsi="Times New Roman"/>
          <w:i/>
          <w:sz w:val="24"/>
          <w:szCs w:val="24"/>
          <w:lang w:val="uk-UA"/>
        </w:rPr>
        <w:t>. Отримати відомості про отримані доходи з Державного реєстру  фізичних осіб – платників податків</w:t>
      </w:r>
      <w:r w:rsidR="00495E1E" w:rsidRPr="00A95883">
        <w:rPr>
          <w:rFonts w:ascii="Times New Roman" w:hAnsi="Times New Roman"/>
          <w:i/>
          <w:sz w:val="24"/>
          <w:szCs w:val="24"/>
          <w:lang w:val="uk-UA"/>
        </w:rPr>
        <w:t>;</w:t>
      </w:r>
    </w:p>
    <w:p w:rsidR="00495E1E" w:rsidRPr="00A95883" w:rsidRDefault="00DF4D88" w:rsidP="00495E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95883">
        <w:rPr>
          <w:rFonts w:ascii="Times New Roman" w:hAnsi="Times New Roman"/>
          <w:i/>
          <w:sz w:val="24"/>
          <w:szCs w:val="24"/>
          <w:lang w:val="uk-UA"/>
        </w:rPr>
        <w:t>4. Після отримання відповіді від ДПС у розділі «вхідні/вихідні документи»,</w:t>
      </w:r>
      <w:r w:rsidR="00495E1E" w:rsidRPr="00A9588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A95883">
        <w:rPr>
          <w:rFonts w:ascii="Times New Roman" w:hAnsi="Times New Roman"/>
          <w:i/>
          <w:sz w:val="24"/>
          <w:szCs w:val="24"/>
          <w:lang w:val="uk-UA"/>
        </w:rPr>
        <w:t xml:space="preserve">перейти до заповнення на основі даних ДПС у режимі «Декларація про майновий стан і доходи». </w:t>
      </w:r>
    </w:p>
    <w:p w:rsidR="00495E1E" w:rsidRDefault="00495E1E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C0BA0" w:rsidRPr="00081DC9" w:rsidRDefault="009C0BA0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F4D88" w:rsidRDefault="00A95883" w:rsidP="00495E1E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 w:rsidRPr="00A95883">
        <w:rPr>
          <w:rFonts w:ascii="Times New Roman" w:hAnsi="Times New Roman"/>
          <w:b/>
          <w:bCs/>
          <w:iCs/>
          <w:sz w:val="24"/>
          <w:szCs w:val="24"/>
          <w:lang w:val="uk-UA"/>
        </w:rPr>
        <w:t>Д</w:t>
      </w:r>
      <w:r w:rsidR="00DF4D88" w:rsidRPr="00A95883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екларація </w:t>
      </w: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>НЕ</w:t>
      </w:r>
      <w:r w:rsidR="00DF4D88" w:rsidRPr="00A95883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>ПОДАЄТЬСЯ</w:t>
      </w:r>
      <w:r w:rsidR="00DF4D88" w:rsidRPr="00A95883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, якщо платник податків (декларант) отримував  доходи: </w:t>
      </w:r>
    </w:p>
    <w:p w:rsidR="00A95883" w:rsidRPr="00A95883" w:rsidRDefault="00A95883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D88" w:rsidRPr="00A95883" w:rsidRDefault="00E7764D" w:rsidP="00E7764D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uk-UA"/>
        </w:rPr>
        <w:t>- </w:t>
      </w:r>
      <w:r w:rsidR="009C0BA0" w:rsidRPr="00A95883">
        <w:rPr>
          <w:rFonts w:ascii="Times New Roman" w:hAnsi="Times New Roman"/>
          <w:i/>
          <w:sz w:val="24"/>
          <w:szCs w:val="24"/>
          <w:lang w:val="uk-UA"/>
        </w:rPr>
        <w:t xml:space="preserve">від операцій продажу (обміну) майна, </w:t>
      </w:r>
      <w:r w:rsidR="00DF4D88" w:rsidRPr="00A95883">
        <w:rPr>
          <w:rFonts w:ascii="Times New Roman" w:hAnsi="Times New Roman"/>
          <w:i/>
          <w:sz w:val="24"/>
          <w:szCs w:val="24"/>
          <w:lang w:val="uk-UA"/>
        </w:rPr>
        <w:t>даруван</w:t>
      </w:r>
      <w:r w:rsidR="00495E1E" w:rsidRPr="00A95883">
        <w:rPr>
          <w:rFonts w:ascii="Times New Roman" w:hAnsi="Times New Roman"/>
          <w:i/>
          <w:sz w:val="24"/>
          <w:szCs w:val="24"/>
          <w:lang w:val="uk-UA"/>
        </w:rPr>
        <w:t xml:space="preserve">ня з нотаріальним посвідченням </w:t>
      </w:r>
      <w:r w:rsidR="00DF4D88" w:rsidRPr="00A95883">
        <w:rPr>
          <w:rFonts w:ascii="Times New Roman" w:hAnsi="Times New Roman"/>
          <w:i/>
          <w:sz w:val="24"/>
          <w:szCs w:val="24"/>
          <w:lang w:val="uk-UA"/>
        </w:rPr>
        <w:t>договорів, за якими був сплачений податок</w:t>
      </w:r>
      <w:r w:rsidR="00495E1E" w:rsidRPr="00A9588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DF4D88" w:rsidRPr="00A95883">
        <w:rPr>
          <w:rFonts w:ascii="Times New Roman" w:hAnsi="Times New Roman"/>
          <w:i/>
          <w:sz w:val="24"/>
          <w:szCs w:val="24"/>
          <w:lang w:val="uk-UA"/>
        </w:rPr>
        <w:t xml:space="preserve">на доходи фізичних осіб; </w:t>
      </w:r>
    </w:p>
    <w:p w:rsidR="00636F10" w:rsidRPr="00A95883" w:rsidRDefault="00E7764D" w:rsidP="00E7764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uk-UA"/>
        </w:rPr>
        <w:t>- </w:t>
      </w:r>
      <w:r w:rsidR="009C0BA0" w:rsidRPr="00A95883">
        <w:rPr>
          <w:rFonts w:ascii="Times New Roman" w:hAnsi="Times New Roman"/>
          <w:i/>
          <w:sz w:val="24"/>
          <w:szCs w:val="24"/>
          <w:lang w:val="uk-UA"/>
        </w:rPr>
        <w:t xml:space="preserve">виключно від податкових агентів;  </w:t>
      </w:r>
    </w:p>
    <w:p w:rsidR="00DF4D88" w:rsidRPr="00081DC9" w:rsidRDefault="00E7764D" w:rsidP="00E776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uk-UA"/>
        </w:rPr>
        <w:t>- </w:t>
      </w:r>
      <w:r w:rsidR="009C0BA0" w:rsidRPr="00A95883">
        <w:rPr>
          <w:rFonts w:ascii="Times New Roman" w:hAnsi="Times New Roman"/>
          <w:i/>
          <w:sz w:val="24"/>
          <w:szCs w:val="24"/>
          <w:lang w:val="uk-UA"/>
        </w:rPr>
        <w:t xml:space="preserve">у вигляді об’єктів спадщини, які </w:t>
      </w:r>
      <w:r w:rsidR="00DF4D88" w:rsidRPr="00A95883">
        <w:rPr>
          <w:rFonts w:ascii="Times New Roman" w:hAnsi="Times New Roman"/>
          <w:i/>
          <w:sz w:val="24"/>
          <w:szCs w:val="24"/>
          <w:lang w:val="uk-UA"/>
        </w:rPr>
        <w:t>оподатковуються за нульовою ставкою податку та/або з яких вже сплачено податок, відповідно до пункту 174.3 статті 174 ПКУ</w:t>
      </w:r>
      <w:r w:rsidR="00DF4D88" w:rsidRPr="00081DC9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A95883" w:rsidRDefault="00A95883" w:rsidP="00495E1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В</w:t>
      </w:r>
      <w:r w:rsidR="00DF4D88" w:rsidRPr="00081DC9">
        <w:rPr>
          <w:rFonts w:ascii="Times New Roman" w:hAnsi="Times New Roman"/>
          <w:b/>
          <w:bCs/>
          <w:sz w:val="24"/>
          <w:szCs w:val="24"/>
          <w:lang w:val="uk-UA"/>
        </w:rPr>
        <w:t xml:space="preserve">ід обов'язку подання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Декларації</w:t>
      </w:r>
      <w:r w:rsidR="00DF4D88" w:rsidRPr="00081DC9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ЗВІЛЬНЯЮТЬСЯ</w:t>
      </w:r>
      <w:r w:rsidR="00DF4D88" w:rsidRPr="00081DC9">
        <w:rPr>
          <w:rFonts w:ascii="Times New Roman" w:hAnsi="Times New Roman"/>
          <w:b/>
          <w:bCs/>
          <w:sz w:val="24"/>
          <w:szCs w:val="24"/>
          <w:lang w:val="uk-UA"/>
        </w:rPr>
        <w:t xml:space="preserve"> платники податку, які: </w:t>
      </w:r>
    </w:p>
    <w:p w:rsidR="00A95883" w:rsidRDefault="00A95883" w:rsidP="00495E1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495E1E" w:rsidRPr="00E7764D" w:rsidRDefault="00A95883" w:rsidP="00495E1E">
      <w:pPr>
        <w:spacing w:after="0" w:line="240" w:lineRule="auto"/>
        <w:jc w:val="both"/>
        <w:rPr>
          <w:rFonts w:ascii="Times New Roman" w:hAnsi="Times New Roman"/>
          <w:i/>
          <w:lang w:val="uk-UA"/>
        </w:rPr>
      </w:pPr>
      <w:r w:rsidRPr="00E7764D">
        <w:rPr>
          <w:rFonts w:ascii="Times New Roman" w:hAnsi="Times New Roman"/>
          <w:i/>
          <w:lang w:val="uk-UA"/>
        </w:rPr>
        <w:t>- </w:t>
      </w:r>
      <w:r w:rsidR="00DF4D88" w:rsidRPr="00E7764D">
        <w:rPr>
          <w:rFonts w:ascii="Times New Roman" w:hAnsi="Times New Roman"/>
          <w:i/>
          <w:lang w:val="uk-UA"/>
        </w:rPr>
        <w:t>є</w:t>
      </w:r>
      <w:r w:rsidRPr="00E7764D">
        <w:rPr>
          <w:rFonts w:ascii="Times New Roman" w:hAnsi="Times New Roman"/>
          <w:i/>
          <w:lang w:val="uk-UA"/>
        </w:rPr>
        <w:t xml:space="preserve"> малолітніми / неповнолітніми або </w:t>
      </w:r>
      <w:r w:rsidR="00DF4D88" w:rsidRPr="00E7764D">
        <w:rPr>
          <w:rFonts w:ascii="Times New Roman" w:hAnsi="Times New Roman"/>
          <w:i/>
          <w:lang w:val="uk-UA"/>
        </w:rPr>
        <w:t xml:space="preserve">недієздатними особами і при цьому перебувають на повному утриманні інших осіб (у тому числі батьків) та/або держави станом на кінець звітного податкового року; </w:t>
      </w:r>
    </w:p>
    <w:p w:rsidR="00495E1E" w:rsidRPr="00E7764D" w:rsidRDefault="00A95883" w:rsidP="00495E1E">
      <w:pPr>
        <w:spacing w:after="0" w:line="240" w:lineRule="auto"/>
        <w:jc w:val="both"/>
        <w:rPr>
          <w:rFonts w:ascii="Times New Roman" w:hAnsi="Times New Roman"/>
          <w:i/>
          <w:lang w:val="uk-UA"/>
        </w:rPr>
      </w:pPr>
      <w:r w:rsidRPr="00E7764D">
        <w:rPr>
          <w:rFonts w:ascii="Times New Roman" w:hAnsi="Times New Roman"/>
          <w:i/>
          <w:lang w:val="uk-UA"/>
        </w:rPr>
        <w:t xml:space="preserve">- </w:t>
      </w:r>
      <w:r w:rsidR="009C0BA0" w:rsidRPr="00E7764D">
        <w:rPr>
          <w:rFonts w:ascii="Times New Roman" w:hAnsi="Times New Roman"/>
          <w:i/>
          <w:lang w:val="uk-UA"/>
        </w:rPr>
        <w:t xml:space="preserve">перебувають під арештом або є затриманими </w:t>
      </w:r>
      <w:r w:rsidR="00DF4D88" w:rsidRPr="00E7764D">
        <w:rPr>
          <w:rFonts w:ascii="Times New Roman" w:hAnsi="Times New Roman"/>
          <w:i/>
          <w:lang w:val="uk-UA"/>
        </w:rPr>
        <w:t xml:space="preserve">чи засудженими до позбавлення волі, перебувають у полоні або ув'язненні на території інших держав станом на кінець граничного строку подання декларації; </w:t>
      </w:r>
    </w:p>
    <w:p w:rsidR="00495E1E" w:rsidRPr="00E7764D" w:rsidRDefault="00A95883" w:rsidP="00495E1E">
      <w:pPr>
        <w:spacing w:after="0" w:line="240" w:lineRule="auto"/>
        <w:jc w:val="both"/>
        <w:rPr>
          <w:rFonts w:ascii="Times New Roman" w:hAnsi="Times New Roman"/>
          <w:i/>
          <w:lang w:val="uk-UA"/>
        </w:rPr>
      </w:pPr>
      <w:r w:rsidRPr="00E7764D">
        <w:rPr>
          <w:rFonts w:ascii="Times New Roman" w:hAnsi="Times New Roman"/>
          <w:i/>
          <w:lang w:val="uk-UA"/>
        </w:rPr>
        <w:t xml:space="preserve">- </w:t>
      </w:r>
      <w:r w:rsidR="009C0BA0" w:rsidRPr="00E7764D">
        <w:rPr>
          <w:rFonts w:ascii="Times New Roman" w:hAnsi="Times New Roman"/>
          <w:i/>
          <w:lang w:val="uk-UA"/>
        </w:rPr>
        <w:t xml:space="preserve">перебувають у розшуку станом на кінець звітного </w:t>
      </w:r>
      <w:r w:rsidR="00DF4D88" w:rsidRPr="00E7764D">
        <w:rPr>
          <w:rFonts w:ascii="Times New Roman" w:hAnsi="Times New Roman"/>
          <w:i/>
          <w:lang w:val="uk-UA"/>
        </w:rPr>
        <w:t xml:space="preserve">податкового року; </w:t>
      </w:r>
    </w:p>
    <w:p w:rsidR="00DF4D88" w:rsidRPr="00E7764D" w:rsidRDefault="00A95883" w:rsidP="00495E1E">
      <w:pPr>
        <w:spacing w:after="0" w:line="240" w:lineRule="auto"/>
        <w:jc w:val="both"/>
        <w:rPr>
          <w:rFonts w:ascii="Times New Roman" w:hAnsi="Times New Roman"/>
          <w:i/>
        </w:rPr>
      </w:pPr>
      <w:r w:rsidRPr="00E7764D">
        <w:rPr>
          <w:rFonts w:ascii="Times New Roman" w:hAnsi="Times New Roman"/>
          <w:i/>
          <w:lang w:val="uk-UA"/>
        </w:rPr>
        <w:t xml:space="preserve">- </w:t>
      </w:r>
      <w:r w:rsidR="009C0BA0" w:rsidRPr="00E7764D">
        <w:rPr>
          <w:rFonts w:ascii="Times New Roman" w:hAnsi="Times New Roman"/>
          <w:i/>
          <w:lang w:val="uk-UA"/>
        </w:rPr>
        <w:t xml:space="preserve">перебувають на строковій військовій службі </w:t>
      </w:r>
      <w:r w:rsidR="00DF4D88" w:rsidRPr="00E7764D">
        <w:rPr>
          <w:rFonts w:ascii="Times New Roman" w:hAnsi="Times New Roman"/>
          <w:i/>
          <w:lang w:val="uk-UA"/>
        </w:rPr>
        <w:t xml:space="preserve">станом на кінець звітного податкового року. </w:t>
      </w:r>
    </w:p>
    <w:p w:rsidR="00495E1E" w:rsidRPr="00081DC9" w:rsidRDefault="00495E1E" w:rsidP="00495E1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F4D88" w:rsidRPr="00081DC9" w:rsidRDefault="00DF4D88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DC9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Витрати, за якими фізична особа має право </w:t>
      </w:r>
    </w:p>
    <w:p w:rsidR="00DF4D88" w:rsidRDefault="00DF4D88" w:rsidP="00495E1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081DC9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на отримання </w:t>
      </w:r>
      <w:r w:rsidR="00A95883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ПОДАТКОВОЇ ЗНИЖКИ</w:t>
      </w:r>
      <w:r w:rsidRPr="00081DC9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 за 2019 рік</w:t>
      </w:r>
    </w:p>
    <w:p w:rsidR="009C0BA0" w:rsidRPr="00081DC9" w:rsidRDefault="009C0BA0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D88" w:rsidRPr="00A95883" w:rsidRDefault="009C0BA0" w:rsidP="00495E1E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i/>
        </w:rPr>
      </w:pPr>
      <w:r w:rsidRPr="00A95883">
        <w:rPr>
          <w:rFonts w:ascii="Times New Roman" w:hAnsi="Times New Roman"/>
          <w:i/>
          <w:lang w:val="uk-UA"/>
        </w:rPr>
        <w:t>сплата іпотечного житлового кредитування,</w:t>
      </w:r>
      <w:r w:rsidR="00495E1E" w:rsidRPr="00A95883">
        <w:rPr>
          <w:rFonts w:ascii="Times New Roman" w:hAnsi="Times New Roman"/>
          <w:i/>
          <w:lang w:val="uk-UA"/>
        </w:rPr>
        <w:t xml:space="preserve"> </w:t>
      </w:r>
      <w:r w:rsidR="00DF4D88" w:rsidRPr="00A95883">
        <w:rPr>
          <w:rFonts w:ascii="Times New Roman" w:hAnsi="Times New Roman"/>
          <w:i/>
          <w:lang w:val="uk-UA"/>
        </w:rPr>
        <w:t xml:space="preserve"> але необхідно пам’ятати про певні </w:t>
      </w:r>
      <w:r w:rsidR="00A95883" w:rsidRPr="00A95883">
        <w:rPr>
          <w:rFonts w:ascii="Times New Roman" w:hAnsi="Times New Roman"/>
          <w:i/>
          <w:lang w:val="uk-UA"/>
        </w:rPr>
        <w:t>нюанси</w:t>
      </w:r>
      <w:r w:rsidR="00DF4D88" w:rsidRPr="00A95883">
        <w:rPr>
          <w:rFonts w:ascii="Times New Roman" w:hAnsi="Times New Roman"/>
          <w:i/>
          <w:lang w:val="uk-UA"/>
        </w:rPr>
        <w:t xml:space="preserve"> це наявність кредитного договору, нотаріально завіреного до</w:t>
      </w:r>
      <w:r w:rsidR="00495E1E" w:rsidRPr="00A95883">
        <w:rPr>
          <w:rFonts w:ascii="Times New Roman" w:hAnsi="Times New Roman"/>
          <w:i/>
          <w:lang w:val="uk-UA"/>
        </w:rPr>
        <w:t xml:space="preserve">говору іпотеки, та обов’язкова </w:t>
      </w:r>
      <w:r w:rsidR="00DF4D88" w:rsidRPr="00A95883">
        <w:rPr>
          <w:rFonts w:ascii="Times New Roman" w:hAnsi="Times New Roman"/>
          <w:i/>
          <w:lang w:val="uk-UA"/>
        </w:rPr>
        <w:t>реєстрацію місцезнаходження в такому житлі;</w:t>
      </w:r>
    </w:p>
    <w:p w:rsidR="00DF4D88" w:rsidRPr="00A95883" w:rsidRDefault="009C0BA0" w:rsidP="00495E1E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i/>
        </w:rPr>
      </w:pPr>
      <w:r w:rsidRPr="00A95883">
        <w:rPr>
          <w:rFonts w:ascii="Times New Roman" w:hAnsi="Times New Roman"/>
          <w:i/>
          <w:lang w:val="uk-UA"/>
        </w:rPr>
        <w:t xml:space="preserve">за навчання в цьому році, окрім вартості </w:t>
      </w:r>
      <w:r w:rsidR="00DF4D88" w:rsidRPr="00A95883">
        <w:rPr>
          <w:rFonts w:ascii="Times New Roman" w:hAnsi="Times New Roman"/>
          <w:i/>
          <w:lang w:val="uk-UA"/>
        </w:rPr>
        <w:t xml:space="preserve">навчання в ВУЗах, є можливість отримати податкову знижку за вартість здобуття дошкільної, позашкільної, загальної середньої, професійної (професійно-технічної) освіти. </w:t>
      </w:r>
    </w:p>
    <w:p w:rsidR="00495E1E" w:rsidRPr="00081DC9" w:rsidRDefault="00495E1E" w:rsidP="00A9588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D88" w:rsidRPr="00081DC9" w:rsidRDefault="00DF4D88" w:rsidP="00495E1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95883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Важливо пам’ятати,</w:t>
      </w:r>
      <w:r w:rsidRPr="00081DC9">
        <w:rPr>
          <w:rFonts w:ascii="Times New Roman" w:hAnsi="Times New Roman"/>
          <w:sz w:val="24"/>
          <w:szCs w:val="24"/>
          <w:lang w:val="uk-UA"/>
        </w:rPr>
        <w:t xml:space="preserve"> що в  платіжних документах повинно бути зазначено реквізити особи, яка звертається за податковою знижкою. В іншому випадку в наданні знижки буде відмовлено.  </w:t>
      </w:r>
    </w:p>
    <w:sectPr w:rsidR="00DF4D88" w:rsidRPr="00081DC9" w:rsidSect="00695F64">
      <w:type w:val="continuous"/>
      <w:pgSz w:w="16838" w:h="11906" w:orient="landscape"/>
      <w:pgMar w:top="851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4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81DC9"/>
    <w:rsid w:val="002A3121"/>
    <w:rsid w:val="00307561"/>
    <w:rsid w:val="00495E1E"/>
    <w:rsid w:val="004F6E15"/>
    <w:rsid w:val="00636F10"/>
    <w:rsid w:val="00664DD5"/>
    <w:rsid w:val="00695F64"/>
    <w:rsid w:val="006D62BA"/>
    <w:rsid w:val="00706070"/>
    <w:rsid w:val="007262F3"/>
    <w:rsid w:val="009C0BA0"/>
    <w:rsid w:val="00A95883"/>
    <w:rsid w:val="00DF4D88"/>
    <w:rsid w:val="00E7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kherson.tax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herson.tax.gov.u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WebPortalOperator</cp:lastModifiedBy>
  <cp:revision>2</cp:revision>
  <dcterms:created xsi:type="dcterms:W3CDTF">2020-04-22T13:43:00Z</dcterms:created>
  <dcterms:modified xsi:type="dcterms:W3CDTF">2020-04-22T13:43:00Z</dcterms:modified>
</cp:coreProperties>
</file>