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303F" w:rsidRPr="00597FB0" w:rsidRDefault="00DF303F" w:rsidP="00DF303F">
                            <w:pPr>
                              <w:pStyle w:val="a8"/>
                              <w:rPr>
                                <w:rFonts w:ascii="Calibri" w:hAnsi="Calibri" w:cs="Calibri"/>
                                <w:sz w:val="22"/>
                                <w:szCs w:val="22"/>
                                <w:lang w:val="ru-RU"/>
                              </w:rPr>
                            </w:pPr>
                            <w:proofErr w:type="spellStart"/>
                            <w:r>
                              <w:rPr>
                                <w:rFonts w:ascii="Calibri" w:hAnsi="Calibri" w:cs="Calibri"/>
                                <w:sz w:val="22"/>
                                <w:szCs w:val="22"/>
                                <w:lang w:val="uk-UA"/>
                              </w:rPr>
                              <w:t>Великоолександрівська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Головного управління</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DF303F" w:rsidRPr="00F107CA" w:rsidRDefault="00DF303F" w:rsidP="00DF303F">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ex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Lk+3sccCAADBBQAADgAAAAAAAAAAAAAAAAAuAgAAZHJzL2Uyb0RvYy54bWxQSwEC&#10;LQAUAAYACAAAACEApa85YN8AAAAJAQAADwAAAAAAAAAAAAAAAAAhBQAAZHJzL2Rvd25yZXYueG1s&#10;UEsFBgAAAAAEAAQA8wAAAC0GAAAAAA==&#10;" filled="f" stroked="f" strokeweight=".5pt">
                <v:textbox>
                  <w:txbxContent>
                    <w:p w:rsidR="00DF303F" w:rsidRPr="00597FB0" w:rsidRDefault="00DF303F" w:rsidP="00DF303F">
                      <w:pPr>
                        <w:pStyle w:val="a8"/>
                        <w:rPr>
                          <w:rFonts w:ascii="Calibri" w:hAnsi="Calibri" w:cs="Calibri"/>
                          <w:sz w:val="22"/>
                          <w:szCs w:val="22"/>
                          <w:lang w:val="ru-RU"/>
                        </w:rPr>
                      </w:pPr>
                      <w:proofErr w:type="spellStart"/>
                      <w:r>
                        <w:rPr>
                          <w:rFonts w:ascii="Calibri" w:hAnsi="Calibri" w:cs="Calibri"/>
                          <w:sz w:val="22"/>
                          <w:szCs w:val="22"/>
                          <w:lang w:val="uk-UA"/>
                        </w:rPr>
                        <w:t>Великоолександрівська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Головного управління</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DF303F" w:rsidRPr="00F107CA" w:rsidRDefault="00DF303F" w:rsidP="00DF303F">
                      <w:pPr>
                        <w:pStyle w:val="a8"/>
                        <w:rPr>
                          <w:rFonts w:ascii="Calibri" w:hAnsi="Calibri" w:cs="Calibri"/>
                          <w:lang w:val="uk-UA"/>
                        </w:rPr>
                      </w:pPr>
                      <w:r>
                        <w:rPr>
                          <w:rFonts w:ascii="Calibri" w:hAnsi="Calibri" w:cs="Calibri"/>
                          <w:lang w:val="ru-RU"/>
                        </w:rPr>
                        <w:t>74100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r>
                        <w:rPr>
                          <w:rFonts w:ascii="Calibri" w:hAnsi="Calibri" w:cs="Calibri"/>
                          <w:lang w:val="ru-RU"/>
                        </w:rPr>
                        <w:t xml:space="preserve">Велика </w:t>
                      </w:r>
                      <w:proofErr w:type="spellStart"/>
                      <w:r>
                        <w:rPr>
                          <w:rFonts w:ascii="Calibri" w:hAnsi="Calibri" w:cs="Calibri"/>
                          <w:lang w:val="ru-RU"/>
                        </w:rPr>
                        <w:t>Олександрівка</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Свободи,143</w:t>
                      </w:r>
                      <w:r w:rsidRPr="00597FB0">
                        <w:rPr>
                          <w:rFonts w:ascii="Calibri" w:hAnsi="Calibri" w:cs="Calibri"/>
                          <w:lang w:val="ru-RU"/>
                        </w:rPr>
                        <w:t xml:space="preserve"> </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1" w:name="_GoBack"/>
                      <w:r w:rsidRPr="00081D7E">
                        <w:rPr>
                          <w:b/>
                          <w:sz w:val="48"/>
                          <w:szCs w:val="48"/>
                        </w:rPr>
                        <w:t xml:space="preserve">Відповідальність за несвоєчасно сплачений </w:t>
                      </w:r>
                      <w:r w:rsidR="00FA67EE">
                        <w:rPr>
                          <w:b/>
                          <w:sz w:val="48"/>
                          <w:szCs w:val="48"/>
                        </w:rPr>
                        <w:t>ЄСВ</w:t>
                      </w:r>
                      <w:bookmarkEnd w:id="1"/>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DF303F" w:rsidP="00081D7E">
      <w:pPr>
        <w:pStyle w:val="a3"/>
        <w:ind w:firstLine="360"/>
        <w:jc w:val="both"/>
        <w:rPr>
          <w:sz w:val="28"/>
          <w:szCs w:val="28"/>
        </w:rPr>
      </w:pPr>
      <w:proofErr w:type="spellStart"/>
      <w:r w:rsidRPr="00DF303F">
        <w:rPr>
          <w:sz w:val="28"/>
          <w:szCs w:val="28"/>
        </w:rPr>
        <w:t>Великоолександрівська</w:t>
      </w:r>
      <w:proofErr w:type="spellEnd"/>
      <w:r w:rsidRPr="00DF303F">
        <w:rPr>
          <w:sz w:val="28"/>
          <w:szCs w:val="28"/>
        </w:rPr>
        <w:t xml:space="preserve"> </w:t>
      </w:r>
      <w:bookmarkStart w:id="0" w:name="_GoBack"/>
      <w:bookmarkEnd w:id="0"/>
      <w:r w:rsidR="00742CED" w:rsidRPr="00742CED">
        <w:rPr>
          <w:sz w:val="28"/>
          <w:szCs w:val="28"/>
        </w:rPr>
        <w:t xml:space="preserve">ДПІ </w:t>
      </w:r>
      <w:proofErr w:type="spellStart"/>
      <w:r w:rsidR="00742CED" w:rsidRPr="00742CED">
        <w:rPr>
          <w:sz w:val="28"/>
          <w:szCs w:val="28"/>
        </w:rPr>
        <w:t>Новокаховського</w:t>
      </w:r>
      <w:proofErr w:type="spellEnd"/>
      <w:r w:rsidR="00742CED" w:rsidRPr="00742CED">
        <w:rPr>
          <w:sz w:val="28"/>
          <w:szCs w:val="28"/>
        </w:rPr>
        <w:t xml:space="preserve"> управління  Головного </w:t>
      </w:r>
      <w:proofErr w:type="spellStart"/>
      <w:r w:rsidR="00742CED" w:rsidRPr="00742CED">
        <w:rPr>
          <w:sz w:val="28"/>
          <w:szCs w:val="28"/>
        </w:rPr>
        <w:t>управлінян</w:t>
      </w:r>
      <w:proofErr w:type="spellEnd"/>
      <w:r w:rsidR="00742CED" w:rsidRPr="00742CED">
        <w:rPr>
          <w:sz w:val="28"/>
          <w:szCs w:val="28"/>
        </w:rPr>
        <w:t xml:space="preserve"> ДПС у Херсонській  області, Автономній Республіці Крим та м. Севастополі</w:t>
      </w:r>
      <w:r w:rsidR="00081D7E" w:rsidRPr="00081D7E">
        <w:rPr>
          <w:sz w:val="28"/>
          <w:szCs w:val="28"/>
        </w:rPr>
        <w:t xml:space="preserve">,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4"/>
                        <w:spacing w:before="0" w:beforeAutospacing="0" w:after="0" w:afterAutospacing="0"/>
                        <w:jc w:val="center"/>
                        <w:rPr>
                          <w:rStyle w:val="a6"/>
                          <w:rFonts w:cs="Calibri"/>
                          <w:b w:val="0"/>
                          <w:spacing w:val="-4"/>
                          <w:sz w:val="20"/>
                          <w:szCs w:val="20"/>
                        </w:rPr>
                      </w:pPr>
                      <w:r w:rsidRPr="00603CD7">
                        <w:rPr>
                          <w:rStyle w:val="a6"/>
                          <w:rFonts w:cs="Calibri"/>
                          <w:b w:val="0"/>
                          <w:spacing w:val="-4"/>
                          <w:sz w:val="20"/>
                          <w:szCs w:val="20"/>
                        </w:rPr>
                        <w:t xml:space="preserve">Офіційний вебпортал Державної </w:t>
                      </w:r>
                      <w:r w:rsidR="00964D38">
                        <w:rPr>
                          <w:rStyle w:val="a6"/>
                          <w:rFonts w:cs="Calibri"/>
                          <w:b w:val="0"/>
                          <w:spacing w:val="-4"/>
                          <w:sz w:val="20"/>
                          <w:szCs w:val="20"/>
                        </w:rPr>
                        <w:t>податкової</w:t>
                      </w:r>
                      <w:r w:rsidRPr="00603CD7">
                        <w:rPr>
                          <w:rStyle w:val="a6"/>
                          <w:rFonts w:cs="Calibri"/>
                          <w:b w:val="0"/>
                          <w:spacing w:val="-4"/>
                          <w:sz w:val="20"/>
                          <w:szCs w:val="20"/>
                        </w:rPr>
                        <w:t xml:space="preserve"> служби України: </w:t>
                      </w:r>
                      <w:r w:rsidR="00964D38">
                        <w:rPr>
                          <w:rStyle w:val="a6"/>
                          <w:rFonts w:cs="Calibri"/>
                          <w:b w:val="0"/>
                          <w:spacing w:val="-4"/>
                          <w:sz w:val="20"/>
                          <w:szCs w:val="20"/>
                          <w:lang w:val="en-US"/>
                        </w:rPr>
                        <w:t>tax</w:t>
                      </w:r>
                      <w:r w:rsidRPr="00603CD7">
                        <w:rPr>
                          <w:rStyle w:val="a6"/>
                          <w:rFonts w:cs="Calibri"/>
                          <w:b w:val="0"/>
                          <w:bCs w:val="0"/>
                          <w:spacing w:val="-4"/>
                          <w:sz w:val="20"/>
                          <w:szCs w:val="20"/>
                        </w:rPr>
                        <w:t>.gov.ua</w:t>
                      </w:r>
                      <w:r w:rsidRPr="00603CD7">
                        <w:rPr>
                          <w:rStyle w:val="a6"/>
                          <w:rFonts w:cs="Calibri"/>
                          <w:b w:val="0"/>
                          <w:bCs w:val="0"/>
                          <w:spacing w:val="-4"/>
                          <w:sz w:val="20"/>
                          <w:szCs w:val="20"/>
                          <w:lang w:val="ru-RU"/>
                        </w:rPr>
                        <w:t xml:space="preserve">  </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sidRPr="00603CD7">
                        <w:rPr>
                          <w:rStyle w:val="a6"/>
                          <w:rFonts w:cs="Calibri"/>
                          <w:b w:val="0"/>
                          <w:bCs w:val="0"/>
                          <w:spacing w:val="-4"/>
                          <w:sz w:val="20"/>
                          <w:szCs w:val="20"/>
                          <w:lang w:val="ru-RU"/>
                        </w:rPr>
                        <w:t>Інформаційно-довідковий департаме</w:t>
                      </w:r>
                      <w:r>
                        <w:rPr>
                          <w:rStyle w:val="a6"/>
                          <w:rFonts w:cs="Calibri"/>
                          <w:b w:val="0"/>
                          <w:bCs w:val="0"/>
                          <w:spacing w:val="-4"/>
                          <w:sz w:val="20"/>
                          <w:szCs w:val="20"/>
                          <w:lang w:val="ru-RU"/>
                        </w:rPr>
                        <w:t>нт Д</w:t>
                      </w:r>
                      <w:r w:rsidR="00964D38">
                        <w:rPr>
                          <w:rStyle w:val="a6"/>
                          <w:rFonts w:cs="Calibri"/>
                          <w:b w:val="0"/>
                          <w:bCs w:val="0"/>
                          <w:spacing w:val="-4"/>
                          <w:sz w:val="20"/>
                          <w:szCs w:val="20"/>
                        </w:rPr>
                        <w:t>П</w:t>
                      </w:r>
                      <w:r>
                        <w:rPr>
                          <w:rStyle w:val="a6"/>
                          <w:rFonts w:cs="Calibri"/>
                          <w:b w:val="0"/>
                          <w:bCs w:val="0"/>
                          <w:spacing w:val="-4"/>
                          <w:sz w:val="20"/>
                          <w:szCs w:val="20"/>
                          <w:lang w:val="ru-RU"/>
                        </w:rPr>
                        <w:t>С України: 0-800-501-007</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Pr>
                          <w:rStyle w:val="a6"/>
                          <w:rFonts w:cs="Calibri"/>
                          <w:b w:val="0"/>
                          <w:bCs w:val="0"/>
                          <w:spacing w:val="-4"/>
                          <w:sz w:val="20"/>
                          <w:szCs w:val="20"/>
                          <w:lang w:val="ru-RU"/>
                        </w:rPr>
                        <w:t>«Гаряча лінія» Д</w:t>
                      </w:r>
                      <w:r w:rsidR="0028451C">
                        <w:rPr>
                          <w:rStyle w:val="a6"/>
                          <w:rFonts w:cs="Calibri"/>
                          <w:b w:val="0"/>
                          <w:bCs w:val="0"/>
                          <w:spacing w:val="-4"/>
                          <w:sz w:val="20"/>
                          <w:szCs w:val="20"/>
                          <w:lang w:val="ru-RU"/>
                        </w:rPr>
                        <w:t>П</w:t>
                      </w:r>
                      <w:r>
                        <w:rPr>
                          <w:rStyle w:val="a6"/>
                          <w:rFonts w:cs="Calibri"/>
                          <w:b w:val="0"/>
                          <w:bCs w:val="0"/>
                          <w:spacing w:val="-4"/>
                          <w:sz w:val="20"/>
                          <w:szCs w:val="20"/>
                          <w:lang w:val="ru-RU"/>
                        </w:rPr>
                        <w:t>С України «</w:t>
                      </w:r>
                      <w:r w:rsidRPr="00603CD7">
                        <w:rPr>
                          <w:rStyle w:val="a6"/>
                          <w:rFonts w:cs="Calibri"/>
                          <w:b w:val="0"/>
                          <w:bCs w:val="0"/>
                          <w:spacing w:val="-4"/>
                          <w:sz w:val="20"/>
                          <w:szCs w:val="20"/>
                          <w:lang w:val="ru-RU"/>
                        </w:rPr>
                        <w:t>Пульс</w:t>
                      </w:r>
                      <w:r>
                        <w:rPr>
                          <w:rStyle w:val="a6"/>
                          <w:rFonts w:cs="Calibri"/>
                          <w:b w:val="0"/>
                          <w:bCs w:val="0"/>
                          <w:spacing w:val="-4"/>
                          <w:sz w:val="20"/>
                          <w:szCs w:val="20"/>
                          <w:lang w:val="ru-RU"/>
                        </w:rPr>
                        <w:t>»</w:t>
                      </w:r>
                      <w:r w:rsidRPr="00603CD7">
                        <w:rPr>
                          <w:rStyle w:val="a6"/>
                          <w:rFonts w:cs="Calibri"/>
                          <w:b w:val="0"/>
                          <w:bCs w:val="0"/>
                          <w:spacing w:val="-4"/>
                          <w:sz w:val="20"/>
                          <w:szCs w:val="20"/>
                          <w:lang w:val="ru-RU"/>
                        </w:rPr>
                        <w:t>: 0-800-501-007 (напрямок  «4»)</w:t>
                      </w:r>
                    </w:p>
                    <w:p w:rsidR="00F47E98" w:rsidRDefault="00F47E98" w:rsidP="00F47E98">
                      <w:pPr>
                        <w:pStyle w:val="a4"/>
                        <w:spacing w:before="0" w:beforeAutospacing="0" w:after="0" w:afterAutospacing="0"/>
                        <w:jc w:val="center"/>
                        <w:rPr>
                          <w:rStyle w:val="a6"/>
                          <w:rFonts w:cs="Calibri"/>
                          <w:b w:val="0"/>
                          <w:bCs w:val="0"/>
                          <w:spacing w:val="-4"/>
                          <w:sz w:val="20"/>
                          <w:szCs w:val="20"/>
                          <w:lang w:val="ru-RU"/>
                        </w:rPr>
                      </w:pPr>
                      <w:r w:rsidRPr="000C7D9E">
                        <w:rPr>
                          <w:rStyle w:val="a6"/>
                          <w:rFonts w:cs="Calibri"/>
                          <w:b w:val="0"/>
                          <w:bCs w:val="0"/>
                          <w:spacing w:val="-4"/>
                          <w:sz w:val="20"/>
                          <w:szCs w:val="20"/>
                        </w:rPr>
                        <w:t>Кваліфікований надавач електронних довірчих послуг</w:t>
                      </w:r>
                      <w:r w:rsidRPr="000C7D9E">
                        <w:rPr>
                          <w:rStyle w:val="a6"/>
                          <w:rFonts w:cs="Calibri"/>
                          <w:b w:val="0"/>
                          <w:bCs w:val="0"/>
                          <w:spacing w:val="-4"/>
                          <w:sz w:val="20"/>
                          <w:szCs w:val="20"/>
                          <w:lang w:val="ru-RU"/>
                        </w:rPr>
                        <w:t>: 0-800-501-007 (н</w:t>
                      </w:r>
                      <w:r w:rsidRPr="00603CD7">
                        <w:rPr>
                          <w:rStyle w:val="a6"/>
                          <w:rFonts w:cs="Calibri"/>
                          <w:b w:val="0"/>
                          <w:bCs w:val="0"/>
                          <w:spacing w:val="-4"/>
                          <w:sz w:val="20"/>
                          <w:szCs w:val="20"/>
                          <w:lang w:val="ru-RU"/>
                        </w:rPr>
                        <w:t>апрямок «2»)</w:t>
                      </w:r>
                    </w:p>
                    <w:p w:rsid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7"/>
                            <w:rFonts w:cs="Calibri"/>
                            <w:spacing w:val="-4"/>
                            <w:sz w:val="20"/>
                            <w:szCs w:val="20"/>
                          </w:rPr>
                          <w:t>https://kherson.tax.gov.ua</w:t>
                        </w:r>
                      </w:hyperlink>
                    </w:p>
                    <w:p w:rsidR="00597FB0" w:rsidRP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234"/>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2CED"/>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303F"/>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2</cp:revision>
  <cp:lastPrinted>2019-12-10T13:44:00Z</cp:lastPrinted>
  <dcterms:created xsi:type="dcterms:W3CDTF">2020-05-28T12:16:00Z</dcterms:created>
  <dcterms:modified xsi:type="dcterms:W3CDTF">2020-05-28T12:16:00Z</dcterms:modified>
</cp:coreProperties>
</file>