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5F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59305F" w:rsidRPr="00676483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9305F" w:rsidRP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59305F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59305F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59305F">
        <w:rPr>
          <w:rFonts w:ascii="Times New Roman" w:hAnsi="Times New Roman"/>
          <w:sz w:val="32"/>
          <w:szCs w:val="32"/>
          <w:lang w:val="uk-UA"/>
        </w:rPr>
        <w:t>: </w:t>
      </w:r>
      <w:r w:rsidRPr="0059305F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59305F">
          <w:rPr>
            <w:rStyle w:val="a8"/>
            <w:rFonts w:ascii="Times New Roman" w:hAnsi="Times New Roman"/>
            <w:sz w:val="32"/>
            <w:szCs w:val="32"/>
          </w:rPr>
          <w:t>https://www.youtube.com/channel/UCl_DYRBwDo1bmt_7Guq9wxg?view_as=subscriber</w:t>
        </w:r>
      </w:hyperlink>
    </w:p>
    <w:p w:rsidR="0059305F" w:rsidRP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</w:p>
    <w:p w:rsidR="0059305F" w:rsidRPr="00676483" w:rsidRDefault="0059305F" w:rsidP="0059305F">
      <w:pPr>
        <w:spacing w:line="240" w:lineRule="auto"/>
        <w:jc w:val="both"/>
        <w:rPr>
          <w:sz w:val="32"/>
          <w:szCs w:val="32"/>
        </w:rPr>
      </w:pPr>
    </w:p>
    <w:p w:rsid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DF4D88" w:rsidRDefault="00DF4D88" w:rsidP="00081DC9">
      <w:pPr>
        <w:jc w:val="both"/>
        <w:rPr>
          <w:lang w:val="uk-UA"/>
        </w:rPr>
      </w:pP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117AA4">
        <w:rPr>
          <w:rFonts w:ascii="Times New Roman" w:hAnsi="Times New Roman"/>
          <w:b/>
        </w:rPr>
        <w:lastRenderedPageBreak/>
        <w:t>Херсонці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подати </w:t>
      </w:r>
      <w:proofErr w:type="spellStart"/>
      <w:r w:rsidRPr="00117AA4">
        <w:rPr>
          <w:rFonts w:ascii="Times New Roman" w:hAnsi="Times New Roman"/>
          <w:b/>
        </w:rPr>
        <w:t>декларації</w:t>
      </w:r>
      <w:proofErr w:type="spellEnd"/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про </w:t>
      </w:r>
      <w:proofErr w:type="spellStart"/>
      <w:r w:rsidRPr="00117AA4">
        <w:rPr>
          <w:rFonts w:ascii="Times New Roman" w:hAnsi="Times New Roman"/>
          <w:b/>
        </w:rPr>
        <w:t>майновий</w:t>
      </w:r>
      <w:proofErr w:type="spellEnd"/>
      <w:r w:rsidRPr="00117AA4">
        <w:rPr>
          <w:rFonts w:ascii="Times New Roman" w:hAnsi="Times New Roman"/>
          <w:b/>
        </w:rPr>
        <w:t xml:space="preserve"> стан і доходи</w:t>
      </w:r>
    </w:p>
    <w:p w:rsidR="00DF4D88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</w:rPr>
      </w:pPr>
      <w:r w:rsidRPr="00117AA4">
        <w:rPr>
          <w:rFonts w:ascii="Times New Roman" w:hAnsi="Times New Roman"/>
          <w:b/>
        </w:rPr>
        <w:t xml:space="preserve">за 2019 </w:t>
      </w:r>
      <w:proofErr w:type="spellStart"/>
      <w:proofErr w:type="gramStart"/>
      <w:r w:rsidRPr="00117AA4">
        <w:rPr>
          <w:rFonts w:ascii="Times New Roman" w:hAnsi="Times New Roman"/>
          <w:b/>
        </w:rPr>
        <w:t>р</w:t>
      </w:r>
      <w:proofErr w:type="gramEnd"/>
      <w:r w:rsidRPr="00117AA4">
        <w:rPr>
          <w:rFonts w:ascii="Times New Roman" w:hAnsi="Times New Roman"/>
          <w:b/>
        </w:rPr>
        <w:t>ік</w:t>
      </w:r>
      <w:proofErr w:type="spellEnd"/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</w:p>
    <w:p w:rsidR="00307561" w:rsidRPr="00117AA4" w:rsidRDefault="00DF4D88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307561" w:rsidRDefault="00117AA4" w:rsidP="00695F64">
      <w:pPr>
        <w:jc w:val="both"/>
        <w:rPr>
          <w:lang w:val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</w:t>
                            </w: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веб-порталу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Електронна 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8E24" wp14:editId="79E0E4E0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офіційного </w:t>
                            </w: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веб-порталу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3778532C" wp14:editId="1E1B974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13F7" wp14:editId="5D2DA96F">
                <wp:simplePos x="0" y="0"/>
                <wp:positionH relativeFrom="column">
                  <wp:posOffset>119380</wp:posOffset>
                </wp:positionH>
                <wp:positionV relativeFrom="paragraph">
                  <wp:posOffset>241934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117AA4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Земельний пай в оренду – доходи та податки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9.0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CyUt/M4AAAAAkBAAAPAAAAZHJzL2Rvd25yZXYu&#10;eG1sTI/NTsMwEITvSLyDtUhcEHWalDaEOBVC/EjcaAqImxsvSUS8jmI3CW/PcoLj7Kxmvsm3s+3E&#10;iINvHSlYLiIQSJUzLdUK9uXDZQrCB01Gd45QwTd62BanJ7nOjJvoBcddqAWHkM+0giaEPpPSVw1a&#10;7ReuR2Lv0w1WB5ZDLc2gJw63nYyjaC2tbokbGt3jXYPV1+5oFXxc1O/Pfn58nZKrpL9/GsvNmymV&#10;Oj+bb29ABJzD3zP84jM6FMx0cEcyXnSsUyYPCpJ0CYL91XXMh4OCOFqtQRa5/L+g+AE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CyUt/M4AAAAAk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117AA4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Земельний пай в оренду – доходи та податки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060700" cy="1827284"/>
            <wp:effectExtent l="0" t="0" r="6350" b="1905"/>
            <wp:docPr id="4" name="Рисунок 4" descr="Картинки по запросу &quot;земельний п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земельний пай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7262F3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375972" w:rsidRDefault="00893096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</w:pPr>
      <w:proofErr w:type="spellStart"/>
      <w:r w:rsidRPr="0037597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Бериславська</w:t>
      </w:r>
      <w:proofErr w:type="spellEnd"/>
      <w:r w:rsidRPr="0037597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 xml:space="preserve"> ДПІ </w:t>
      </w:r>
      <w:proofErr w:type="spellStart"/>
      <w:r w:rsidRPr="0037597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Новокаховського</w:t>
      </w:r>
      <w:proofErr w:type="spellEnd"/>
      <w:r w:rsidRPr="0037597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 xml:space="preserve"> управління </w:t>
      </w:r>
      <w:r w:rsidR="007262F3" w:rsidRPr="0037597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Головн</w:t>
      </w:r>
      <w:r w:rsidRPr="0037597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>ого</w:t>
      </w:r>
      <w:r w:rsidR="007262F3" w:rsidRPr="00375972">
        <w:rPr>
          <w:rFonts w:ascii="Times New Roman" w:hAnsi="Times New Roman"/>
          <w:b/>
          <w:color w:val="404040" w:themeColor="text1" w:themeTint="BF"/>
          <w:sz w:val="26"/>
          <w:szCs w:val="26"/>
          <w:lang w:val="uk-UA"/>
        </w:rPr>
        <w:t xml:space="preserve"> управління  ДПC у Херсонській області, Автономній Республіці Крим та м. Севастополі</w:t>
      </w:r>
    </w:p>
    <w:p w:rsidR="00307561" w:rsidRPr="004F6E15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</w:pPr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7</w:t>
      </w:r>
      <w:r w:rsidR="00375972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4300</w:t>
      </w:r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 xml:space="preserve">, </w:t>
      </w:r>
      <w:proofErr w:type="spellStart"/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м.</w:t>
      </w:r>
      <w:r w:rsidR="00375972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Берислав</w:t>
      </w:r>
      <w:proofErr w:type="spellEnd"/>
      <w:r w:rsidR="00375972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 xml:space="preserve"> </w:t>
      </w:r>
      <w:r w:rsidR="00DF4D88"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 xml:space="preserve">, </w:t>
      </w:r>
      <w:r w:rsidR="00375972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вул.1Травня,234</w:t>
      </w:r>
    </w:p>
    <w:bookmarkStart w:id="0" w:name="_GoBack"/>
    <w:bookmarkEnd w:id="0"/>
    <w:p w:rsidR="00495E1E" w:rsidRPr="00081DC9" w:rsidRDefault="00117AA4" w:rsidP="00495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35461" wp14:editId="71F8FE74">
                <wp:simplePos x="0" y="0"/>
                <wp:positionH relativeFrom="column">
                  <wp:posOffset>328930</wp:posOffset>
                </wp:positionH>
                <wp:positionV relativeFrom="paragraph">
                  <wp:posOffset>4445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25.9pt;margin-top:.3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b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lang w:val="uk-UA"/>
        </w:rPr>
        <w:lastRenderedPageBreak/>
        <w:t>Податковим агентом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платника податку - орендодавця щодо його доходу від надання в оренду земельної ділянки сільськогосподарського призначення, земельної частки (паю) </w:t>
      </w:r>
      <w:r w:rsidRPr="0059305F">
        <w:rPr>
          <w:rFonts w:ascii="Times New Roman" w:hAnsi="Times New Roman"/>
          <w:b/>
          <w:sz w:val="30"/>
          <w:szCs w:val="30"/>
          <w:lang w:val="uk-UA"/>
        </w:rPr>
        <w:t xml:space="preserve">є орендар. </w:t>
      </w:r>
    </w:p>
    <w:p w:rsidR="00117AA4" w:rsidRPr="0059305F" w:rsidRDefault="00117AA4" w:rsidP="00117AA4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b/>
          <w:i/>
          <w:sz w:val="30"/>
          <w:szCs w:val="30"/>
          <w:lang w:val="uk-UA"/>
        </w:rPr>
        <w:t>Доходи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від надання в оренду нерухомого майна оподатковуються податковим агентом під час їх виплати за їх рахунок.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Податковий агент, який нараховує оподатковуваний дохід на користь платника податку, зобов'язаний утримувати податок із суми такого доходу за його рахунок, використовуючи ставку податку, визначену в ст. 167 Податкового кодексу (у 2020 році - 18 відсотків).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Обов’язкове подання декларації громадянами виникає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зокрема, у разі отримання у 2019 році доходів від оренди майна фізичної особи, в тому числі оренди земельного паю, якщо орендар є фізичною особою, яка не є суб’єктом господарювання. </w:t>
      </w: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lastRenderedPageBreak/>
        <w:t xml:space="preserve">      Тобто, </w:t>
      </w:r>
      <w:r w:rsidRPr="0059305F">
        <w:rPr>
          <w:rFonts w:ascii="Times New Roman" w:hAnsi="Times New Roman"/>
          <w:i/>
          <w:sz w:val="32"/>
          <w:szCs w:val="32"/>
          <w:lang w:val="uk-UA"/>
        </w:rPr>
        <w:t>власник земельного паю (орендодавець) повинен самостійно нараховувати та сплачувати в бюджет податок, якщо орендарем є фізична особа, яка не є суб’єктом господарювання</w:t>
      </w:r>
      <w:r w:rsidRPr="0059305F">
        <w:rPr>
          <w:rFonts w:ascii="Times New Roman" w:hAnsi="Times New Roman"/>
          <w:sz w:val="32"/>
          <w:szCs w:val="32"/>
          <w:lang w:val="uk-UA"/>
        </w:rPr>
        <w:t>.</w:t>
      </w:r>
    </w:p>
    <w:p w:rsidR="00D76154" w:rsidRPr="00CC38B0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59305F">
        <w:rPr>
          <w:rFonts w:ascii="Times New Roman" w:hAnsi="Times New Roman"/>
          <w:sz w:val="30"/>
          <w:szCs w:val="30"/>
          <w:lang w:val="uk-UA"/>
        </w:rPr>
        <w:t xml:space="preserve">      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Громадяни, які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самостійно обробляють земельні ділянки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 xml:space="preserve">, надані їм у розмірах, встановлених Земельним кодексом України для ведення особистого селянського господарства, та земельні частки (паї), виділені в натурі (на місцевості), сукупний розмір яких </w:t>
      </w:r>
      <w:r w:rsidRPr="0059305F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перевищує 2 гектари</w:t>
      </w:r>
      <w:r w:rsidRPr="0059305F">
        <w:rPr>
          <w:rFonts w:ascii="Times New Roman" w:hAnsi="Times New Roman"/>
          <w:b/>
          <w:i/>
          <w:sz w:val="32"/>
          <w:szCs w:val="32"/>
          <w:lang w:val="uk-UA"/>
        </w:rPr>
        <w:t>, повинні декларувати дохід від продажу власної сільськогосподарської продукції (за ставкою -                  18 відсотків).</w:t>
      </w:r>
    </w:p>
    <w:p w:rsidR="00D76154" w:rsidRDefault="00D76154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Pr="00CC38B0" w:rsidRDefault="00CC38B0" w:rsidP="00117AA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17AA4" w:rsidRPr="0059305F" w:rsidRDefault="00117AA4" w:rsidP="00117AA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      Крім того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, з суми орендної плати за земельну ділянку (пай)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стягується військовий збір за ставкою 1,5 відсотка.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bCs/>
          <w:i/>
          <w:iCs/>
          <w:sz w:val="30"/>
          <w:szCs w:val="30"/>
          <w:lang w:val="uk-UA"/>
        </w:rPr>
        <w:lastRenderedPageBreak/>
        <w:t>У 2020 році  декларація подається за формою, яка затверджена наказом Міністерства фінансів України від 02 жовтня 2015 року №859, у редакції наказу Міністерства фінансів України від 25 квітня 2019 року №177</w:t>
      </w:r>
    </w:p>
    <w:p w:rsidR="0059305F" w:rsidRPr="00CC38B0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СПОСОБИ подання:</w:t>
      </w:r>
    </w:p>
    <w:p w:rsidR="0059305F" w:rsidRPr="00CC38B0" w:rsidRDefault="0059305F" w:rsidP="00593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особисто або уповноваженою особою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надсилається поштою з повідомленням     про вручення та з описом вкладення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засобами електронного зв'язку в електронній формі</w:t>
      </w:r>
    </w:p>
    <w:p w:rsidR="0059305F" w:rsidRDefault="0059305F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30"/>
          <w:szCs w:val="30"/>
          <w:u w:val="single"/>
          <w:lang w:val="uk-UA"/>
        </w:rPr>
        <w:t>Осносні</w:t>
      </w:r>
      <w:proofErr w:type="spellEnd"/>
      <w:r>
        <w:rPr>
          <w:rFonts w:ascii="Times New Roman" w:hAnsi="Times New Roman"/>
          <w:b/>
          <w:sz w:val="30"/>
          <w:szCs w:val="30"/>
          <w:u w:val="single"/>
          <w:lang w:val="uk-UA"/>
        </w:rPr>
        <w:t xml:space="preserve"> терміни</w:t>
      </w: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: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липня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подання декларації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 xml:space="preserve">До 1 жовтня 2020 року – </w:t>
      </w:r>
      <w:r w:rsidRPr="00CC38B0">
        <w:rPr>
          <w:rFonts w:ascii="Times New Roman" w:hAnsi="Times New Roman"/>
          <w:sz w:val="28"/>
          <w:szCs w:val="28"/>
          <w:lang w:val="uk-UA"/>
        </w:rPr>
        <w:t>сплата зобов’язань, визначених у податковій декларації про майновий стан і доходи у 2020 році</w:t>
      </w:r>
    </w:p>
    <w:p w:rsidR="00CC38B0" w:rsidRPr="00CC38B0" w:rsidRDefault="00CC38B0" w:rsidP="0059305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38B0" w:rsidRPr="00CC38B0" w:rsidRDefault="0059305F" w:rsidP="00117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C38B0">
        <w:rPr>
          <w:rFonts w:ascii="Times New Roman" w:hAnsi="Times New Roman"/>
          <w:b/>
          <w:sz w:val="28"/>
          <w:szCs w:val="28"/>
          <w:lang w:val="uk-UA"/>
        </w:rPr>
        <w:t>Нагадуємо!</w:t>
      </w:r>
      <w:r w:rsidRPr="00CC38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Для подання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декларації\</w:t>
      </w:r>
      <w:proofErr w:type="spellEnd"/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ромадяни</w:t>
      </w:r>
      <w:proofErr w:type="spellEnd"/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можуть скористатися електронним сервісом в </w:t>
      </w:r>
      <w:r w:rsidRPr="00CC38B0">
        <w:rPr>
          <w:rFonts w:ascii="Times New Roman" w:hAnsi="Times New Roman"/>
          <w:b/>
          <w:i/>
          <w:sz w:val="28"/>
          <w:szCs w:val="28"/>
          <w:lang w:val="uk-UA"/>
        </w:rPr>
        <w:t>«Електронному кабінеті»,</w:t>
      </w:r>
      <w:r w:rsidRPr="00CC38B0">
        <w:rPr>
          <w:rFonts w:ascii="Times New Roman" w:hAnsi="Times New Roman"/>
          <w:i/>
          <w:sz w:val="28"/>
          <w:szCs w:val="28"/>
          <w:lang w:val="uk-UA"/>
        </w:rPr>
        <w:t xml:space="preserve"> який передбачає часткове автоматичне </w:t>
      </w:r>
      <w:proofErr w:type="spellStart"/>
      <w:r w:rsidRPr="00CC38B0">
        <w:rPr>
          <w:rFonts w:ascii="Times New Roman" w:hAnsi="Times New Roman"/>
          <w:i/>
          <w:sz w:val="28"/>
          <w:szCs w:val="28"/>
          <w:lang w:val="uk-UA"/>
        </w:rPr>
        <w:t>заповненнядекларації</w:t>
      </w:r>
      <w:proofErr w:type="spellEnd"/>
    </w:p>
    <w:sectPr w:rsidR="00CC38B0" w:rsidRPr="00CC38B0" w:rsidSect="00117AA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7666E"/>
    <w:rsid w:val="00081DC9"/>
    <w:rsid w:val="00117AA4"/>
    <w:rsid w:val="002A3121"/>
    <w:rsid w:val="00307561"/>
    <w:rsid w:val="00375972"/>
    <w:rsid w:val="00422E4A"/>
    <w:rsid w:val="00495E1E"/>
    <w:rsid w:val="004F6E15"/>
    <w:rsid w:val="0059305F"/>
    <w:rsid w:val="00636F10"/>
    <w:rsid w:val="00664DD5"/>
    <w:rsid w:val="00695F64"/>
    <w:rsid w:val="007262F3"/>
    <w:rsid w:val="00893096"/>
    <w:rsid w:val="009C0BA0"/>
    <w:rsid w:val="009E471F"/>
    <w:rsid w:val="00A95883"/>
    <w:rsid w:val="00CC38B0"/>
    <w:rsid w:val="00D76154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2821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4</cp:revision>
  <dcterms:created xsi:type="dcterms:W3CDTF">2020-06-22T11:22:00Z</dcterms:created>
  <dcterms:modified xsi:type="dcterms:W3CDTF">2020-06-22T11:34:00Z</dcterms:modified>
</cp:coreProperties>
</file>