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7) 5 100 грн (п.9 ст. 17 Закону про РРО)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: застосування РРО, у конструкцію чи програмне забезпечення якого внесені зміни, не передбачені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конструкторсько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>-технологічною та програмною документацією виробника;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8) 510 грн (п.10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неподання до органів ДПС звітності, пов'язаної із застосуванням РРО, РК та копій розрахункових документів і фіскальних звітних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чеків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із РРО та/або програмних РРО по дротових або бездротових каналах зв’язку в разі обов’язковості її подання;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9)</w:t>
      </w:r>
      <w:r w:rsidRPr="009A008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ПОДВІЙНА ВАРТІСТЬ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необлікованих товарів, які не обліковані у встановленому порядку, за цінами реалізації, але не менше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(п.20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здійснення реалізації товарів, які не обліковані в установленому порядку та/або не надання під час проведення перевірки документів, які підтверджують облік товарів, що знаходяться в місці продажу (господарському об'єкті).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Вимоги не поширюються на фізичних осіб — підприємців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9A008F">
        <w:rPr>
          <w:rFonts w:ascii="Times New Roman" w:hAnsi="Times New Roman"/>
          <w:i/>
          <w:sz w:val="24"/>
          <w:szCs w:val="24"/>
          <w:lang w:val="uk-UA"/>
        </w:rPr>
        <w:t>є платниками єдиного податку та не зареєстровані платниками ПДВ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окрім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тих, які здійснюють діяльність із реалізації технічно складних побутових товарів, що підлягають гарантійному ремонту, а також лікарських засобів та виробів медичного призначення, ювелірних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та побутових виробів із дорогоцінних металів, дорогоцінного каміння, дорогоцінного каміння органогенного утворення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напівдорогоцінного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каміння;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10) На осіб, які здійснюють розрахункові операції – від 34 до 85 грн і на посадових осіб – від 85 до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. За повторне порушення протягом року на осіб, які здійснюють розрахункові операції, - від 85 до 170 грн, на посадових осіб – від 170 до 340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(ст. 155</w:t>
      </w:r>
      <w:r w:rsidRPr="009A008F"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КУпАП):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порядку проведення розрахунків.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05F" w:rsidRPr="009A008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A008F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</w:t>
      </w:r>
      <w:r w:rsidR="00362E97" w:rsidRPr="009A008F">
        <w:rPr>
          <w:rFonts w:ascii="Times New Roman" w:hAnsi="Times New Roman"/>
          <w:sz w:val="24"/>
          <w:szCs w:val="24"/>
          <w:lang w:val="uk-UA"/>
        </w:rPr>
        <w:t xml:space="preserve">ГУ </w:t>
      </w:r>
      <w:r w:rsidRPr="009A008F">
        <w:rPr>
          <w:rFonts w:ascii="Times New Roman" w:hAnsi="Times New Roman"/>
          <w:sz w:val="24"/>
          <w:szCs w:val="24"/>
          <w:lang w:val="uk-UA"/>
        </w:rPr>
        <w:t>ДПС у Херсонській області, А</w:t>
      </w:r>
      <w:r w:rsidR="00BF7BC0" w:rsidRPr="009A008F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 w:rsidRPr="009A008F">
        <w:rPr>
          <w:rFonts w:ascii="Times New Roman" w:hAnsi="Times New Roman"/>
          <w:sz w:val="24"/>
          <w:szCs w:val="24"/>
          <w:lang w:val="uk-UA"/>
        </w:rPr>
        <w:t>м.</w:t>
      </w:r>
      <w:r w:rsidRPr="009A008F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6" w:history="1">
        <w:r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9A008F" w:rsidRDefault="00C33D89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н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>: 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7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https://www.youtube.com/channel/UCl_DYRBwDo1bmt_7Guq9wxg?view_as=subscriber</w:t>
        </w:r>
      </w:hyperlink>
    </w:p>
    <w:p w:rsidR="0059305F" w:rsidRPr="009A008F" w:rsidRDefault="00C33D89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на с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торін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ці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Facebook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="0059305F" w:rsidRPr="009A008F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https://www.facebook.com/tax.kherson.crimea.sevastopol/</w:t>
        </w:r>
      </w:hyperlink>
    </w:p>
    <w:p w:rsidR="00307561" w:rsidRPr="009A008F" w:rsidRDefault="00C2474D" w:rsidP="00C33D89">
      <w:pPr>
        <w:spacing w:line="240" w:lineRule="auto"/>
        <w:jc w:val="both"/>
        <w:rPr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124E" wp14:editId="6C34015E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</w:t>
                            </w:r>
                            <w:r w:rsidR="00362E9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ГУ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D124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</w:t>
                      </w:r>
                      <w:r w:rsidR="00362E97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ГУ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A008F" w:rsidRDefault="00695F64" w:rsidP="00307561">
      <w:pPr>
        <w:rPr>
          <w:lang w:val="uk-UA"/>
        </w:rPr>
      </w:pPr>
    </w:p>
    <w:p w:rsidR="00695F64" w:rsidRPr="009A008F" w:rsidRDefault="00695F64" w:rsidP="00307561">
      <w:pPr>
        <w:rPr>
          <w:lang w:val="uk-UA"/>
        </w:rPr>
      </w:pP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 w:rsidRPr="009A008F">
        <w:rPr>
          <w:noProof/>
          <w:lang w:val="uk-UA" w:eastAsia="uk-UA"/>
        </w:rPr>
        <w:drawing>
          <wp:anchor distT="0" distB="0" distL="114300" distR="114300" simplePos="0" relativeHeight="251665408" behindDoc="1" locked="0" layoutInCell="1" allowOverlap="1" wp14:anchorId="2BE1089F" wp14:editId="731494D9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F47E8" wp14:editId="349691E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47E8"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Pr="009A008F">
        <w:rPr>
          <w:b/>
          <w:sz w:val="40"/>
          <w:lang w:val="uk-UA"/>
        </w:rPr>
        <w:t xml:space="preserve">           </w:t>
      </w:r>
      <w:r w:rsidRPr="009A008F">
        <w:rPr>
          <w:rFonts w:ascii="Times New Roman" w:hAnsi="Times New Roman"/>
          <w:b/>
          <w:sz w:val="28"/>
          <w:szCs w:val="28"/>
          <w:lang w:val="uk-UA"/>
        </w:rPr>
        <w:t xml:space="preserve">Державна податкова </w:t>
      </w:r>
      <w:proofErr w:type="spellStart"/>
      <w:r w:rsidRPr="009A008F">
        <w:rPr>
          <w:rFonts w:ascii="Times New Roman" w:hAnsi="Times New Roman"/>
          <w:b/>
          <w:sz w:val="28"/>
          <w:szCs w:val="28"/>
          <w:lang w:val="uk-UA"/>
        </w:rPr>
        <w:t>cлужба</w:t>
      </w:r>
      <w:proofErr w:type="spellEnd"/>
      <w:r w:rsidRPr="009A008F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України</w:t>
      </w: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D5BA8" w:rsidRPr="009A008F" w:rsidRDefault="00AD5BA8" w:rsidP="00AD5BA8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6D12" wp14:editId="7F3F3316">
                <wp:simplePos x="0" y="0"/>
                <wp:positionH relativeFrom="column">
                  <wp:posOffset>57785</wp:posOffset>
                </wp:positionH>
                <wp:positionV relativeFrom="paragraph">
                  <wp:posOffset>210185</wp:posOffset>
                </wp:positionV>
                <wp:extent cx="3009900" cy="790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D8" w:rsidRPr="000B21D8" w:rsidRDefault="00C33D89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C33D89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val="uk-UA"/>
                              </w:rPr>
                              <w:t>Штрафи за порушення вимог закону про РРО, які діють 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6D12" id="Поле 3" o:spid="_x0000_s1028" type="#_x0000_t202" style="position:absolute;left:0;text-align:left;margin-left:4.55pt;margin-top:16.55pt;width:23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" fillcolor="white [3201]" stroked="f" strokeweight=".5pt">
                <v:textbox>
                  <w:txbxContent>
                    <w:p w:rsidR="000B21D8" w:rsidRPr="000B21D8" w:rsidRDefault="00C33D89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C33D89">
                        <w:rPr>
                          <w:rFonts w:ascii="Times New Roman" w:hAnsi="Times New Roman"/>
                          <w:b/>
                          <w:bCs/>
                          <w:kern w:val="36"/>
                          <w:sz w:val="32"/>
                          <w:szCs w:val="32"/>
                          <w:lang w:val="uk-UA"/>
                        </w:rPr>
                        <w:t>Штрафи за порушення вимог закону про РРО, які діють 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Pr="009A008F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  <w:lang w:val="uk-UA" w:eastAsia="uk-UA"/>
        </w:rPr>
        <w:drawing>
          <wp:inline distT="0" distB="0" distL="0" distR="0">
            <wp:extent cx="2993571" cy="1905000"/>
            <wp:effectExtent l="0" t="0" r="0" b="0"/>
            <wp:docPr id="8" name="Рисунок 8" descr="На 47 млн тенге оштрафованы казахстанские 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47 млн тенге оштрафованы казахстанские б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r="5580"/>
                    <a:stretch/>
                  </pic:blipFill>
                  <pic:spPr bwMode="auto">
                    <a:xfrm>
                      <a:off x="0" y="0"/>
                      <a:ext cx="3002593" cy="19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33D89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9A00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9A008F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9A008F">
        <w:rPr>
          <w:rFonts w:ascii="Times New Roman" w:hAnsi="Times New Roman"/>
          <w:i/>
          <w:sz w:val="26"/>
          <w:szCs w:val="26"/>
          <w:lang w:val="uk-UA"/>
        </w:rPr>
        <w:t>73026, м.</w:t>
      </w:r>
      <w:r w:rsidR="00DF4D88" w:rsidRPr="009A00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9A00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DF4D88" w:rsidRPr="009A008F" w:rsidRDefault="00DF4D88" w:rsidP="00307561">
      <w:pPr>
        <w:rPr>
          <w:lang w:val="uk-UA"/>
        </w:rPr>
      </w:pPr>
    </w:p>
    <w:p w:rsidR="00522258" w:rsidRPr="009A008F" w:rsidRDefault="00916D48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с</w:t>
      </w:r>
      <w:r w:rsidR="00862B89" w:rsidRPr="009A008F">
        <w:rPr>
          <w:rFonts w:ascii="Times New Roman" w:hAnsi="Times New Roman"/>
          <w:i/>
          <w:sz w:val="24"/>
          <w:szCs w:val="24"/>
          <w:lang w:val="uk-UA"/>
        </w:rPr>
        <w:t xml:space="preserve">ерпень </w:t>
      </w:r>
      <w:r w:rsidR="00522258" w:rsidRPr="009A008F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Відповідно до Закону України «Про застосування реєстраторів розрахункових операцій у сфері торгівлі, громадського харчування та послуг» від 06.07.1995 р. №265/95-ВР, у редакції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від 20.09.2019 р. №128-ІХ (Далі – Закон про РРО).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Штрафи за порушення вимог закону про РРО, які діють з 01.08.2020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1) 10% вартості проданих товарів – перше порушення та 50% вартості проданих товарів – кожне наступне (п.11 р. ІІ Прикінцевих положень Закону про РРО) за: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Проведення  розрахункових операцій із використанням РРО або РК на неповну суму вартості проданих товарів (наданих послуг).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Непроведення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розрахункових операцій через РРО та/або програмні РРО із фіскальним режимом роботи.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 xml:space="preserve">•Невідповідність на місці проведення розрахунків суми готівкових коштів сумі коштів, зазначеній у денному звіті, більше ніж на 10% розміру мінімальної заробітної плати, установленої законом на 1 січня </w:t>
      </w:r>
      <w:r w:rsidRPr="009A008F">
        <w:rPr>
          <w:rFonts w:ascii="Times New Roman" w:hAnsi="Times New Roman"/>
          <w:sz w:val="24"/>
          <w:szCs w:val="24"/>
          <w:lang w:val="uk-UA"/>
        </w:rPr>
        <w:t>податкового (звітного) року, а  в разі використання РК – загальній сумі продажу за розрахунковими квитанціями, виданими з початку робочого дня.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Невидана (у п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перовому вигляді та або в електронній формі) відповідного розрахункового документа, що підтверджує виконання розрахункової операції, або проведення її без використання РК на окремому господарському об’єкті такого суб’єкта господарювання; 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!!Із 01.01.2020 року – штрафи за порушення, що перераховані вище,  будуть становити 100% вартості проданих товарів – за перше порушення та 150% вартості проданих товарів за кожне наступне (п. 1 ст. 17 Закону про РРО)!!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2) 850 грн (п.3 ст. 17 Закону про РРО):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невикористання при здійсненні розрахункових операцій у випадках, визначених Законом про РРО, використання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незареєстрованих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належним чином, порушення встановленого порядку використання, або не зберігання протягом встановленого строку КОРО та/або терміну;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3) 510 грн (п.5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контрольну стрічку не надруковано </w:t>
      </w:r>
      <w:r w:rsidR="009A008F">
        <w:rPr>
          <w:rFonts w:ascii="Times New Roman" w:hAnsi="Times New Roman"/>
          <w:sz w:val="24"/>
          <w:szCs w:val="24"/>
          <w:lang w:val="uk-UA"/>
        </w:rPr>
        <w:t>а</w:t>
      </w:r>
      <w:bookmarkStart w:id="0" w:name="_GoBack"/>
      <w:bookmarkEnd w:id="0"/>
      <w:r w:rsidRPr="009A008F">
        <w:rPr>
          <w:rFonts w:ascii="Times New Roman" w:hAnsi="Times New Roman"/>
          <w:sz w:val="24"/>
          <w:szCs w:val="24"/>
          <w:lang w:val="uk-UA"/>
        </w:rPr>
        <w:t xml:space="preserve">бо не створено в електронній формі на РРО та/або програмних РРО або виявлено спотворення даних про проведені  розрахункові операції, </w:t>
      </w:r>
      <w:r w:rsidRPr="009A008F">
        <w:rPr>
          <w:rFonts w:ascii="Times New Roman" w:hAnsi="Times New Roman"/>
          <w:sz w:val="24"/>
          <w:szCs w:val="24"/>
          <w:lang w:val="uk-UA"/>
        </w:rPr>
        <w:t>інформація про які міститься на такій контрольній стрічці;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4) 85 грн (п.6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операцій через РРО та або програмний РРО без використання режиму попереднього програму</w:t>
      </w:r>
      <w:r w:rsidR="009A008F">
        <w:rPr>
          <w:rFonts w:ascii="Times New Roman" w:hAnsi="Times New Roman"/>
          <w:sz w:val="24"/>
          <w:szCs w:val="24"/>
          <w:lang w:val="uk-UA"/>
        </w:rPr>
        <w:t>вання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найменування кожного товару, який не є підакцизним, або послуги, ціни товару (послуги) та обліку їх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5) 5 100 грн (п.7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розрахункових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операцій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через РРО та/або програмні РРО без використання режиму попереднього програмування найменування кожного підакцизного товару із зазначенням коду товарної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підкатегорії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згідно з УКТ ЗЕД, ціни товару та обліку його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6) 340 грн (п.8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встановленого в п. 1 ст. 9 Закону про РРО порядку проведення розрахунків через каси підприємств, установ і організацій, у яких ці операції повинні проводитись з оформленням прибуткових і видаткових КО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видачею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відповідних квитанцій, у встановленому порядку, або в разі порушення порядку оформлення розрахункових і звітних документів при здійсненні продажу проїзних і перевізних документів на залізничному (крім приміського) та авіаційному транспорті;</w:t>
      </w:r>
    </w:p>
    <w:p w:rsidR="00396866" w:rsidRPr="009A008F" w:rsidRDefault="00396866" w:rsidP="00C33D89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396866" w:rsidRPr="009A008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63822"/>
    <w:rsid w:val="00281CEA"/>
    <w:rsid w:val="002A3121"/>
    <w:rsid w:val="00307561"/>
    <w:rsid w:val="003474DB"/>
    <w:rsid w:val="00362E97"/>
    <w:rsid w:val="00396866"/>
    <w:rsid w:val="00495E1E"/>
    <w:rsid w:val="004C7D1A"/>
    <w:rsid w:val="004F6E15"/>
    <w:rsid w:val="00522258"/>
    <w:rsid w:val="0059305F"/>
    <w:rsid w:val="00636F10"/>
    <w:rsid w:val="00664DD5"/>
    <w:rsid w:val="00677CDD"/>
    <w:rsid w:val="00695F64"/>
    <w:rsid w:val="007262F3"/>
    <w:rsid w:val="00862B89"/>
    <w:rsid w:val="00916716"/>
    <w:rsid w:val="00916D48"/>
    <w:rsid w:val="00916D98"/>
    <w:rsid w:val="009A008F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33D89"/>
    <w:rsid w:val="00CC38B0"/>
    <w:rsid w:val="00CF63FF"/>
    <w:rsid w:val="00D76154"/>
    <w:rsid w:val="00DC369E"/>
    <w:rsid w:val="00DF4D88"/>
    <w:rsid w:val="00E7764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3D50-4122-4337-A5E6-CB56279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5A0C-31D9-4E56-8BDE-B09C3A9B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3793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datsyuk</cp:lastModifiedBy>
  <cp:revision>10</cp:revision>
  <dcterms:created xsi:type="dcterms:W3CDTF">2020-07-29T12:24:00Z</dcterms:created>
  <dcterms:modified xsi:type="dcterms:W3CDTF">2020-08-03T10:17:00Z</dcterms:modified>
</cp:coreProperties>
</file>