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10" w:rsidRDefault="00F61810" w:rsidP="00F61810">
      <w:pPr>
        <w:tabs>
          <w:tab w:val="left" w:pos="567"/>
        </w:tabs>
        <w:spacing w:line="240" w:lineRule="auto"/>
        <w:jc w:val="both"/>
        <w:rPr>
          <w:rFonts w:ascii="Times New Roman" w:hAnsi="Times New Roman"/>
          <w:b/>
          <w:sz w:val="28"/>
          <w:szCs w:val="28"/>
          <w:lang w:val="uk-UA"/>
        </w:rPr>
      </w:pPr>
      <w:r>
        <w:rPr>
          <w:rFonts w:ascii="Times New Roman" w:hAnsi="Times New Roman"/>
          <w:b/>
          <w:sz w:val="28"/>
          <w:szCs w:val="28"/>
          <w:lang w:val="uk-UA"/>
        </w:rPr>
        <w:t>Ви можете отримати д</w:t>
      </w:r>
      <w:r w:rsidRPr="00677CDD">
        <w:rPr>
          <w:rFonts w:ascii="Times New Roman" w:hAnsi="Times New Roman"/>
          <w:b/>
          <w:sz w:val="28"/>
          <w:szCs w:val="28"/>
          <w:lang w:val="uk-UA"/>
        </w:rPr>
        <w:t>одатков</w:t>
      </w:r>
      <w:r>
        <w:rPr>
          <w:rFonts w:ascii="Times New Roman" w:hAnsi="Times New Roman"/>
          <w:b/>
          <w:sz w:val="28"/>
          <w:szCs w:val="28"/>
          <w:lang w:val="uk-UA"/>
        </w:rPr>
        <w:t>у</w:t>
      </w:r>
      <w:r w:rsidRPr="00677CDD">
        <w:rPr>
          <w:rFonts w:ascii="Times New Roman" w:hAnsi="Times New Roman"/>
          <w:b/>
          <w:sz w:val="28"/>
          <w:szCs w:val="28"/>
          <w:lang w:val="uk-UA"/>
        </w:rPr>
        <w:t xml:space="preserve"> інформаці</w:t>
      </w:r>
      <w:r>
        <w:rPr>
          <w:rFonts w:ascii="Times New Roman" w:hAnsi="Times New Roman"/>
          <w:b/>
          <w:sz w:val="28"/>
          <w:szCs w:val="28"/>
          <w:lang w:val="uk-UA"/>
        </w:rPr>
        <w:t>ю:</w:t>
      </w:r>
    </w:p>
    <w:p w:rsidR="00180E9F" w:rsidRPr="001D222D" w:rsidRDefault="00F61810" w:rsidP="00F61810">
      <w:pPr>
        <w:tabs>
          <w:tab w:val="left" w:pos="567"/>
        </w:tabs>
        <w:spacing w:line="240" w:lineRule="auto"/>
        <w:jc w:val="both"/>
        <w:rPr>
          <w:rStyle w:val="a8"/>
          <w:color w:val="auto"/>
          <w:u w:val="none"/>
          <w:lang w:val="uk-UA"/>
        </w:rPr>
      </w:pPr>
      <w:r w:rsidRPr="00F61810">
        <w:rPr>
          <w:rFonts w:ascii="Times New Roman" w:hAnsi="Times New Roman"/>
          <w:b/>
          <w:sz w:val="28"/>
          <w:szCs w:val="28"/>
          <w:lang w:val="uk-UA"/>
        </w:rPr>
        <w:t xml:space="preserve"> на </w:t>
      </w:r>
      <w:proofErr w:type="spellStart"/>
      <w:r w:rsidRPr="00F61810">
        <w:rPr>
          <w:rFonts w:ascii="Times New Roman" w:hAnsi="Times New Roman"/>
          <w:b/>
          <w:sz w:val="28"/>
          <w:szCs w:val="28"/>
          <w:lang w:val="uk-UA"/>
        </w:rPr>
        <w:t>субсайті</w:t>
      </w:r>
      <w:proofErr w:type="spellEnd"/>
      <w:r w:rsidRPr="00677CDD">
        <w:rPr>
          <w:rFonts w:ascii="Times New Roman" w:hAnsi="Times New Roman"/>
          <w:sz w:val="28"/>
          <w:szCs w:val="28"/>
          <w:lang w:val="uk-UA"/>
        </w:rPr>
        <w:t xml:space="preserve"> територіальних органів ДПС у Херсонській області, Автономній Республіці Крим та </w:t>
      </w:r>
      <w:proofErr w:type="spellStart"/>
      <w:r w:rsidRPr="00677CDD">
        <w:rPr>
          <w:rFonts w:ascii="Times New Roman" w:hAnsi="Times New Roman"/>
          <w:sz w:val="28"/>
          <w:szCs w:val="28"/>
          <w:lang w:val="uk-UA"/>
        </w:rPr>
        <w:t>м.Севастополі</w:t>
      </w:r>
      <w:proofErr w:type="spellEnd"/>
      <w:r w:rsidRPr="00677CDD">
        <w:rPr>
          <w:rFonts w:ascii="Times New Roman" w:hAnsi="Times New Roman"/>
          <w:sz w:val="28"/>
          <w:szCs w:val="28"/>
          <w:lang w:val="uk-UA"/>
        </w:rPr>
        <w:t xml:space="preserve">: </w:t>
      </w:r>
      <w:hyperlink r:id="rId7" w:history="1">
        <w:r w:rsidR="001D222D" w:rsidRPr="001D222D">
          <w:rPr>
            <w:rStyle w:val="a8"/>
            <w:rFonts w:ascii="Times New Roman" w:hAnsi="Times New Roman"/>
            <w:sz w:val="28"/>
            <w:szCs w:val="28"/>
          </w:rPr>
          <w:t>https://kherson.tax.gov.ua/</w:t>
        </w:r>
      </w:hyperlink>
      <w:r w:rsidR="001D222D">
        <w:rPr>
          <w:lang w:val="uk-UA"/>
        </w:rPr>
        <w:t xml:space="preserve"> </w:t>
      </w:r>
    </w:p>
    <w:p w:rsidR="00F61810" w:rsidRDefault="00F61810" w:rsidP="00F61810">
      <w:pPr>
        <w:spacing w:line="240" w:lineRule="auto"/>
        <w:jc w:val="both"/>
        <w:rPr>
          <w:rStyle w:val="a8"/>
          <w:rFonts w:ascii="Times New Roman" w:hAnsi="Times New Roman"/>
          <w:sz w:val="28"/>
          <w:szCs w:val="28"/>
          <w:lang w:val="uk-UA"/>
        </w:rPr>
      </w:pPr>
      <w:r w:rsidRPr="00677CDD">
        <w:rPr>
          <w:rFonts w:ascii="Times New Roman" w:hAnsi="Times New Roman"/>
          <w:sz w:val="28"/>
          <w:szCs w:val="28"/>
          <w:lang w:val="uk-UA"/>
        </w:rPr>
        <w:t xml:space="preserve">А також на власному на </w:t>
      </w:r>
      <w:proofErr w:type="spellStart"/>
      <w:r w:rsidRPr="00677CDD">
        <w:rPr>
          <w:rFonts w:ascii="Times New Roman" w:hAnsi="Times New Roman"/>
          <w:b/>
          <w:sz w:val="28"/>
          <w:szCs w:val="28"/>
          <w:lang w:val="uk-UA"/>
        </w:rPr>
        <w:t>YouTube</w:t>
      </w:r>
      <w:proofErr w:type="spellEnd"/>
      <w:r w:rsidRPr="00677CDD">
        <w:rPr>
          <w:rFonts w:ascii="Times New Roman" w:hAnsi="Times New Roman"/>
          <w:b/>
          <w:sz w:val="28"/>
          <w:szCs w:val="28"/>
          <w:lang w:val="uk-UA"/>
        </w:rPr>
        <w:t xml:space="preserve"> каналі</w:t>
      </w:r>
      <w:r w:rsidRPr="00677CDD">
        <w:rPr>
          <w:rFonts w:ascii="Times New Roman" w:hAnsi="Times New Roman"/>
          <w:sz w:val="28"/>
          <w:szCs w:val="28"/>
          <w:lang w:val="uk-UA"/>
        </w:rPr>
        <w:t>: </w:t>
      </w:r>
      <w:r w:rsidRPr="00677CDD">
        <w:rPr>
          <w:rFonts w:ascii="Times New Roman" w:hAnsi="Times New Roman"/>
          <w:sz w:val="28"/>
          <w:szCs w:val="28"/>
          <w:lang w:val="uk-UA"/>
        </w:rPr>
        <w:br/>
      </w:r>
      <w:hyperlink r:id="rId8" w:history="1">
        <w:r w:rsidRPr="00677CDD">
          <w:rPr>
            <w:rStyle w:val="a8"/>
            <w:rFonts w:ascii="Times New Roman" w:hAnsi="Times New Roman"/>
            <w:sz w:val="28"/>
            <w:szCs w:val="28"/>
          </w:rPr>
          <w:t>https://www.youtube.com/channel/UCl_DYRBwDo1bmt_7Guq9wxg?view_as=subscriber</w:t>
        </w:r>
      </w:hyperlink>
    </w:p>
    <w:p w:rsidR="00F61810" w:rsidRDefault="00F61810" w:rsidP="00F61810">
      <w:pPr>
        <w:spacing w:after="0" w:line="240" w:lineRule="auto"/>
        <w:jc w:val="both"/>
        <w:rPr>
          <w:rStyle w:val="a8"/>
          <w:rFonts w:ascii="Times New Roman" w:hAnsi="Times New Roman"/>
          <w:sz w:val="28"/>
          <w:szCs w:val="28"/>
          <w:lang w:val="uk-UA"/>
        </w:rPr>
      </w:pPr>
      <w:r w:rsidRPr="00677CDD">
        <w:rPr>
          <w:rFonts w:ascii="Times New Roman" w:hAnsi="Times New Roman"/>
          <w:b/>
          <w:sz w:val="28"/>
          <w:szCs w:val="28"/>
          <w:lang w:val="uk-UA"/>
        </w:rPr>
        <w:t xml:space="preserve">Сторінка </w:t>
      </w:r>
      <w:proofErr w:type="spellStart"/>
      <w:r w:rsidRPr="00677CDD">
        <w:rPr>
          <w:rFonts w:ascii="Times New Roman" w:hAnsi="Times New Roman"/>
          <w:b/>
          <w:sz w:val="28"/>
          <w:szCs w:val="28"/>
        </w:rPr>
        <w:t>Facebook</w:t>
      </w:r>
      <w:proofErr w:type="spellEnd"/>
      <w:r w:rsidRPr="00677CDD">
        <w:rPr>
          <w:rFonts w:ascii="Times New Roman" w:hAnsi="Times New Roman"/>
          <w:sz w:val="28"/>
          <w:szCs w:val="28"/>
          <w:lang w:val="uk-UA"/>
        </w:rPr>
        <w:t xml:space="preserve"> ДПС у Херсонській області, Автономній Республіці Крим та </w:t>
      </w:r>
      <w:proofErr w:type="spellStart"/>
      <w:r w:rsidRPr="00677CDD">
        <w:rPr>
          <w:rFonts w:ascii="Times New Roman" w:hAnsi="Times New Roman"/>
          <w:sz w:val="28"/>
          <w:szCs w:val="28"/>
          <w:lang w:val="uk-UA"/>
        </w:rPr>
        <w:t>м.Севастополі</w:t>
      </w:r>
      <w:proofErr w:type="spellEnd"/>
      <w:r w:rsidRPr="00677CDD">
        <w:rPr>
          <w:rFonts w:ascii="Times New Roman" w:hAnsi="Times New Roman"/>
          <w:sz w:val="28"/>
          <w:szCs w:val="28"/>
          <w:lang w:val="uk-UA"/>
        </w:rPr>
        <w:br/>
      </w:r>
      <w:hyperlink r:id="rId9" w:history="1">
        <w:r w:rsidRPr="00677CDD">
          <w:rPr>
            <w:rStyle w:val="a8"/>
            <w:rFonts w:ascii="Times New Roman" w:hAnsi="Times New Roman"/>
            <w:sz w:val="28"/>
            <w:szCs w:val="28"/>
          </w:rPr>
          <w:t>https</w:t>
        </w:r>
        <w:r w:rsidRPr="00677CDD">
          <w:rPr>
            <w:rStyle w:val="a8"/>
            <w:rFonts w:ascii="Times New Roman" w:hAnsi="Times New Roman"/>
            <w:sz w:val="28"/>
            <w:szCs w:val="28"/>
            <w:lang w:val="uk-UA"/>
          </w:rPr>
          <w:t>://</w:t>
        </w:r>
        <w:r w:rsidRPr="00677CDD">
          <w:rPr>
            <w:rStyle w:val="a8"/>
            <w:rFonts w:ascii="Times New Roman" w:hAnsi="Times New Roman"/>
            <w:sz w:val="28"/>
            <w:szCs w:val="28"/>
          </w:rPr>
          <w:t>www</w:t>
        </w:r>
        <w:r w:rsidRPr="00677CDD">
          <w:rPr>
            <w:rStyle w:val="a8"/>
            <w:rFonts w:ascii="Times New Roman" w:hAnsi="Times New Roman"/>
            <w:sz w:val="28"/>
            <w:szCs w:val="28"/>
            <w:lang w:val="uk-UA"/>
          </w:rPr>
          <w:t>.</w:t>
        </w:r>
        <w:r w:rsidRPr="00677CDD">
          <w:rPr>
            <w:rStyle w:val="a8"/>
            <w:rFonts w:ascii="Times New Roman" w:hAnsi="Times New Roman"/>
            <w:sz w:val="28"/>
            <w:szCs w:val="28"/>
          </w:rPr>
          <w:t>facebook</w:t>
        </w:r>
        <w:r w:rsidRPr="00677CDD">
          <w:rPr>
            <w:rStyle w:val="a8"/>
            <w:rFonts w:ascii="Times New Roman" w:hAnsi="Times New Roman"/>
            <w:sz w:val="28"/>
            <w:szCs w:val="28"/>
            <w:lang w:val="uk-UA"/>
          </w:rPr>
          <w:t>.</w:t>
        </w:r>
        <w:r w:rsidRPr="00677CDD">
          <w:rPr>
            <w:rStyle w:val="a8"/>
            <w:rFonts w:ascii="Times New Roman" w:hAnsi="Times New Roman"/>
            <w:sz w:val="28"/>
            <w:szCs w:val="28"/>
          </w:rPr>
          <w:t>com</w:t>
        </w:r>
        <w:r w:rsidRPr="00677CDD">
          <w:rPr>
            <w:rStyle w:val="a8"/>
            <w:rFonts w:ascii="Times New Roman" w:hAnsi="Times New Roman"/>
            <w:sz w:val="28"/>
            <w:szCs w:val="28"/>
            <w:lang w:val="uk-UA"/>
          </w:rPr>
          <w:t>/</w:t>
        </w:r>
        <w:r w:rsidRPr="00677CDD">
          <w:rPr>
            <w:rStyle w:val="a8"/>
            <w:rFonts w:ascii="Times New Roman" w:hAnsi="Times New Roman"/>
            <w:sz w:val="28"/>
            <w:szCs w:val="28"/>
          </w:rPr>
          <w:t>tax</w:t>
        </w:r>
        <w:r w:rsidRPr="00677CDD">
          <w:rPr>
            <w:rStyle w:val="a8"/>
            <w:rFonts w:ascii="Times New Roman" w:hAnsi="Times New Roman"/>
            <w:sz w:val="28"/>
            <w:szCs w:val="28"/>
            <w:lang w:val="uk-UA"/>
          </w:rPr>
          <w:t>.</w:t>
        </w:r>
        <w:r w:rsidRPr="00677CDD">
          <w:rPr>
            <w:rStyle w:val="a8"/>
            <w:rFonts w:ascii="Times New Roman" w:hAnsi="Times New Roman"/>
            <w:sz w:val="28"/>
            <w:szCs w:val="28"/>
          </w:rPr>
          <w:t>kherson</w:t>
        </w:r>
        <w:r w:rsidRPr="00677CDD">
          <w:rPr>
            <w:rStyle w:val="a8"/>
            <w:rFonts w:ascii="Times New Roman" w:hAnsi="Times New Roman"/>
            <w:sz w:val="28"/>
            <w:szCs w:val="28"/>
            <w:lang w:val="uk-UA"/>
          </w:rPr>
          <w:t>.</w:t>
        </w:r>
        <w:r w:rsidRPr="00677CDD">
          <w:rPr>
            <w:rStyle w:val="a8"/>
            <w:rFonts w:ascii="Times New Roman" w:hAnsi="Times New Roman"/>
            <w:sz w:val="28"/>
            <w:szCs w:val="28"/>
          </w:rPr>
          <w:t>crimea</w:t>
        </w:r>
        <w:r w:rsidRPr="00677CDD">
          <w:rPr>
            <w:rStyle w:val="a8"/>
            <w:rFonts w:ascii="Times New Roman" w:hAnsi="Times New Roman"/>
            <w:sz w:val="28"/>
            <w:szCs w:val="28"/>
            <w:lang w:val="uk-UA"/>
          </w:rPr>
          <w:t>.</w:t>
        </w:r>
        <w:r w:rsidRPr="00677CDD">
          <w:rPr>
            <w:rStyle w:val="a8"/>
            <w:rFonts w:ascii="Times New Roman" w:hAnsi="Times New Roman"/>
            <w:sz w:val="28"/>
            <w:szCs w:val="28"/>
          </w:rPr>
          <w:t>sevastopol</w:t>
        </w:r>
        <w:r w:rsidRPr="00677CDD">
          <w:rPr>
            <w:rStyle w:val="a8"/>
            <w:rFonts w:ascii="Times New Roman" w:hAnsi="Times New Roman"/>
            <w:sz w:val="28"/>
            <w:szCs w:val="28"/>
            <w:lang w:val="uk-UA"/>
          </w:rPr>
          <w:t>/</w:t>
        </w:r>
      </w:hyperlink>
    </w:p>
    <w:p w:rsidR="00180E9F" w:rsidRDefault="00180E9F" w:rsidP="00180E9F">
      <w:pPr>
        <w:pStyle w:val="a3"/>
        <w:jc w:val="both"/>
        <w:rPr>
          <w:rStyle w:val="a9"/>
          <w:b/>
          <w:i w:val="0"/>
          <w:sz w:val="28"/>
          <w:szCs w:val="28"/>
          <w:lang w:val="uk-UA"/>
        </w:rPr>
      </w:pPr>
    </w:p>
    <w:p w:rsidR="001D222D" w:rsidRDefault="001D222D" w:rsidP="00180E9F">
      <w:pPr>
        <w:pStyle w:val="a3"/>
        <w:jc w:val="both"/>
        <w:rPr>
          <w:rStyle w:val="a9"/>
          <w:b/>
          <w:i w:val="0"/>
          <w:sz w:val="28"/>
          <w:szCs w:val="28"/>
          <w:lang w:val="uk-UA"/>
        </w:rPr>
      </w:pPr>
    </w:p>
    <w:p w:rsidR="00180E9F" w:rsidRPr="00180E9F" w:rsidRDefault="00180E9F" w:rsidP="00180E9F">
      <w:pPr>
        <w:pStyle w:val="a3"/>
        <w:jc w:val="both"/>
        <w:rPr>
          <w:i/>
          <w:sz w:val="28"/>
          <w:szCs w:val="28"/>
        </w:rPr>
      </w:pPr>
      <w:proofErr w:type="spellStart"/>
      <w:r w:rsidRPr="00180E9F">
        <w:rPr>
          <w:rStyle w:val="a9"/>
          <w:b/>
          <w:i w:val="0"/>
          <w:sz w:val="28"/>
          <w:szCs w:val="28"/>
        </w:rPr>
        <w:t>Telegram</w:t>
      </w:r>
      <w:proofErr w:type="spellEnd"/>
      <w:r w:rsidRPr="00180E9F">
        <w:rPr>
          <w:rStyle w:val="a9"/>
          <w:b/>
          <w:i w:val="0"/>
          <w:sz w:val="28"/>
          <w:szCs w:val="28"/>
        </w:rPr>
        <w:t xml:space="preserve">-канал </w:t>
      </w:r>
      <w:proofErr w:type="spellStart"/>
      <w:r w:rsidRPr="00180E9F">
        <w:rPr>
          <w:rStyle w:val="a9"/>
          <w:b/>
          <w:i w:val="0"/>
          <w:sz w:val="28"/>
          <w:szCs w:val="28"/>
        </w:rPr>
        <w:t>Державної</w:t>
      </w:r>
      <w:proofErr w:type="spellEnd"/>
      <w:r w:rsidRPr="00180E9F">
        <w:rPr>
          <w:rStyle w:val="a9"/>
          <w:b/>
          <w:i w:val="0"/>
          <w:sz w:val="28"/>
          <w:szCs w:val="28"/>
        </w:rPr>
        <w:t xml:space="preserve"> </w:t>
      </w:r>
      <w:proofErr w:type="spellStart"/>
      <w:r w:rsidRPr="00180E9F">
        <w:rPr>
          <w:rStyle w:val="a9"/>
          <w:b/>
          <w:i w:val="0"/>
          <w:sz w:val="28"/>
          <w:szCs w:val="28"/>
        </w:rPr>
        <w:t>податкової</w:t>
      </w:r>
      <w:proofErr w:type="spellEnd"/>
      <w:r w:rsidRPr="00180E9F">
        <w:rPr>
          <w:rStyle w:val="a9"/>
          <w:b/>
          <w:i w:val="0"/>
          <w:sz w:val="28"/>
          <w:szCs w:val="28"/>
        </w:rPr>
        <w:t xml:space="preserve"> </w:t>
      </w:r>
      <w:proofErr w:type="spellStart"/>
      <w:r w:rsidRPr="00180E9F">
        <w:rPr>
          <w:rStyle w:val="a9"/>
          <w:b/>
          <w:i w:val="0"/>
          <w:sz w:val="28"/>
          <w:szCs w:val="28"/>
        </w:rPr>
        <w:t>служби</w:t>
      </w:r>
      <w:proofErr w:type="spellEnd"/>
      <w:r w:rsidRPr="00180E9F">
        <w:rPr>
          <w:rStyle w:val="a9"/>
          <w:b/>
          <w:i w:val="0"/>
          <w:sz w:val="28"/>
          <w:szCs w:val="28"/>
        </w:rPr>
        <w:t xml:space="preserve"> </w:t>
      </w:r>
      <w:proofErr w:type="spellStart"/>
      <w:r w:rsidRPr="00180E9F">
        <w:rPr>
          <w:rStyle w:val="a9"/>
          <w:b/>
          <w:i w:val="0"/>
          <w:sz w:val="28"/>
          <w:szCs w:val="28"/>
        </w:rPr>
        <w:t>України</w:t>
      </w:r>
      <w:proofErr w:type="spellEnd"/>
      <w:r w:rsidRPr="00180E9F">
        <w:rPr>
          <w:i/>
          <w:sz w:val="28"/>
          <w:szCs w:val="28"/>
        </w:rPr>
        <w:t xml:space="preserve"> </w:t>
      </w:r>
      <w:hyperlink r:id="rId10" w:tgtFrame="_blank" w:history="1">
        <w:r w:rsidRPr="00180E9F">
          <w:rPr>
            <w:rStyle w:val="a8"/>
            <w:i/>
            <w:sz w:val="28"/>
            <w:szCs w:val="28"/>
          </w:rPr>
          <w:t>https://t.me/tax_gov_ua</w:t>
        </w:r>
      </w:hyperlink>
      <w:r w:rsidRPr="00180E9F">
        <w:rPr>
          <w:i/>
          <w:sz w:val="28"/>
          <w:szCs w:val="28"/>
        </w:rPr>
        <w:t xml:space="preserve"> </w:t>
      </w:r>
    </w:p>
    <w:p w:rsidR="00492E02" w:rsidRDefault="00492E02" w:rsidP="00180E9F">
      <w:pPr>
        <w:pStyle w:val="a3"/>
        <w:jc w:val="both"/>
        <w:rPr>
          <w:rStyle w:val="a9"/>
          <w:b/>
          <w:i w:val="0"/>
          <w:sz w:val="28"/>
          <w:szCs w:val="28"/>
          <w:lang w:val="uk-UA"/>
        </w:rPr>
      </w:pPr>
    </w:p>
    <w:p w:rsidR="00180E9F" w:rsidRPr="00180E9F" w:rsidRDefault="00180E9F" w:rsidP="00180E9F">
      <w:pPr>
        <w:pStyle w:val="a3"/>
        <w:jc w:val="both"/>
        <w:rPr>
          <w:i/>
          <w:sz w:val="28"/>
          <w:szCs w:val="28"/>
        </w:rPr>
      </w:pPr>
      <w:proofErr w:type="spellStart"/>
      <w:r w:rsidRPr="00180E9F">
        <w:rPr>
          <w:rStyle w:val="a9"/>
          <w:b/>
          <w:i w:val="0"/>
          <w:sz w:val="28"/>
          <w:szCs w:val="28"/>
        </w:rPr>
        <w:t>Спілкуйся</w:t>
      </w:r>
      <w:proofErr w:type="spellEnd"/>
      <w:r w:rsidRPr="00180E9F">
        <w:rPr>
          <w:rStyle w:val="a9"/>
          <w:b/>
          <w:i w:val="0"/>
          <w:sz w:val="28"/>
          <w:szCs w:val="28"/>
        </w:rPr>
        <w:t xml:space="preserve"> з </w:t>
      </w:r>
      <w:proofErr w:type="spellStart"/>
      <w:r w:rsidRPr="00180E9F">
        <w:rPr>
          <w:rStyle w:val="a9"/>
          <w:b/>
          <w:i w:val="0"/>
          <w:sz w:val="28"/>
          <w:szCs w:val="28"/>
        </w:rPr>
        <w:t>Податковою</w:t>
      </w:r>
      <w:proofErr w:type="spellEnd"/>
      <w:r w:rsidRPr="00180E9F">
        <w:rPr>
          <w:rStyle w:val="a9"/>
          <w:b/>
          <w:i w:val="0"/>
          <w:sz w:val="28"/>
          <w:szCs w:val="28"/>
        </w:rPr>
        <w:t xml:space="preserve"> службою </w:t>
      </w:r>
      <w:proofErr w:type="spellStart"/>
      <w:r w:rsidRPr="00180E9F">
        <w:rPr>
          <w:rStyle w:val="a9"/>
          <w:b/>
          <w:i w:val="0"/>
          <w:sz w:val="28"/>
          <w:szCs w:val="28"/>
        </w:rPr>
        <w:t>дистанційно</w:t>
      </w:r>
      <w:proofErr w:type="spellEnd"/>
      <w:r w:rsidRPr="00180E9F">
        <w:rPr>
          <w:rStyle w:val="a9"/>
          <w:b/>
          <w:i w:val="0"/>
          <w:sz w:val="28"/>
          <w:szCs w:val="28"/>
        </w:rPr>
        <w:t xml:space="preserve"> за </w:t>
      </w:r>
      <w:proofErr w:type="spellStart"/>
      <w:r w:rsidRPr="00180E9F">
        <w:rPr>
          <w:rStyle w:val="a9"/>
          <w:b/>
          <w:i w:val="0"/>
          <w:sz w:val="28"/>
          <w:szCs w:val="28"/>
        </w:rPr>
        <w:t>допомогою</w:t>
      </w:r>
      <w:proofErr w:type="spellEnd"/>
      <w:r w:rsidRPr="00180E9F">
        <w:rPr>
          <w:rStyle w:val="a9"/>
          <w:b/>
          <w:i w:val="0"/>
          <w:sz w:val="28"/>
          <w:szCs w:val="28"/>
        </w:rPr>
        <w:t xml:space="preserve"> </w:t>
      </w:r>
      <w:proofErr w:type="spellStart"/>
      <w:r w:rsidRPr="00180E9F">
        <w:rPr>
          <w:rStyle w:val="a9"/>
          <w:b/>
          <w:i w:val="0"/>
          <w:sz w:val="28"/>
          <w:szCs w:val="28"/>
        </w:rPr>
        <w:t>сервісу</w:t>
      </w:r>
      <w:proofErr w:type="spellEnd"/>
      <w:r w:rsidRPr="00180E9F">
        <w:rPr>
          <w:rStyle w:val="a9"/>
          <w:i w:val="0"/>
          <w:sz w:val="28"/>
          <w:szCs w:val="28"/>
        </w:rPr>
        <w:t xml:space="preserve"> «</w:t>
      </w:r>
      <w:proofErr w:type="spellStart"/>
      <w:r w:rsidRPr="00180E9F">
        <w:rPr>
          <w:rStyle w:val="a9"/>
          <w:i w:val="0"/>
          <w:sz w:val="28"/>
          <w:szCs w:val="28"/>
        </w:rPr>
        <w:fldChar w:fldCharType="begin"/>
      </w:r>
      <w:r w:rsidRPr="00180E9F">
        <w:rPr>
          <w:rStyle w:val="a9"/>
          <w:i w:val="0"/>
          <w:sz w:val="28"/>
          <w:szCs w:val="28"/>
        </w:rPr>
        <w:instrText xml:space="preserve"> HYPERLINK "https://t.me/infoTAXbot" \t "_blank" </w:instrText>
      </w:r>
      <w:r w:rsidRPr="00180E9F">
        <w:rPr>
          <w:rStyle w:val="a9"/>
          <w:i w:val="0"/>
          <w:sz w:val="28"/>
          <w:szCs w:val="28"/>
        </w:rPr>
        <w:fldChar w:fldCharType="separate"/>
      </w:r>
      <w:r w:rsidRPr="00180E9F">
        <w:rPr>
          <w:rStyle w:val="a8"/>
          <w:i/>
          <w:iCs/>
          <w:sz w:val="28"/>
          <w:szCs w:val="28"/>
        </w:rPr>
        <w:t>InfoTAX</w:t>
      </w:r>
      <w:proofErr w:type="spellEnd"/>
      <w:r w:rsidRPr="00180E9F">
        <w:rPr>
          <w:rStyle w:val="a9"/>
          <w:i w:val="0"/>
          <w:sz w:val="28"/>
          <w:szCs w:val="28"/>
        </w:rPr>
        <w:fldChar w:fldCharType="end"/>
      </w:r>
      <w:r w:rsidRPr="00180E9F">
        <w:rPr>
          <w:rStyle w:val="a9"/>
          <w:i w:val="0"/>
          <w:sz w:val="28"/>
          <w:szCs w:val="28"/>
        </w:rPr>
        <w:t>»</w:t>
      </w:r>
      <w:r w:rsidRPr="00180E9F">
        <w:rPr>
          <w:i/>
          <w:sz w:val="28"/>
          <w:szCs w:val="28"/>
        </w:rPr>
        <w:t xml:space="preserve"> </w:t>
      </w:r>
    </w:p>
    <w:p w:rsidR="00307561" w:rsidRPr="00504B9B" w:rsidRDefault="00BE1334" w:rsidP="00F61810">
      <w:pPr>
        <w:spacing w:after="0" w:line="240" w:lineRule="auto"/>
        <w:jc w:val="center"/>
        <w:rPr>
          <w:rFonts w:ascii="Times New Roman" w:hAnsi="Times New Roman"/>
          <w:b/>
          <w:sz w:val="24"/>
          <w:szCs w:val="24"/>
          <w:lang w:val="uk-UA"/>
        </w:rPr>
      </w:pPr>
      <w:r w:rsidRPr="00504B9B">
        <w:rPr>
          <w:rFonts w:ascii="Times New Roman" w:hAnsi="Times New Roman"/>
          <w:b/>
          <w:sz w:val="24"/>
          <w:szCs w:val="24"/>
          <w:lang w:val="uk-UA"/>
        </w:rPr>
        <w:lastRenderedPageBreak/>
        <w:t>Платники</w:t>
      </w:r>
      <w:r w:rsidR="00DF4D88" w:rsidRPr="00504B9B">
        <w:rPr>
          <w:rFonts w:ascii="Times New Roman" w:hAnsi="Times New Roman"/>
          <w:b/>
          <w:sz w:val="24"/>
          <w:szCs w:val="24"/>
          <w:lang w:val="uk-UA"/>
        </w:rPr>
        <w:t xml:space="preserve"> можуть </w:t>
      </w:r>
      <w:r w:rsidR="003474DB" w:rsidRPr="00504B9B">
        <w:rPr>
          <w:rFonts w:ascii="Times New Roman" w:hAnsi="Times New Roman"/>
          <w:b/>
          <w:sz w:val="24"/>
          <w:szCs w:val="24"/>
          <w:lang w:val="uk-UA"/>
        </w:rPr>
        <w:t>звернутися</w:t>
      </w:r>
      <w:r w:rsidR="00DF4D88" w:rsidRPr="00504B9B">
        <w:rPr>
          <w:rFonts w:ascii="Times New Roman" w:hAnsi="Times New Roman"/>
          <w:b/>
          <w:sz w:val="24"/>
          <w:szCs w:val="24"/>
          <w:lang w:val="uk-UA"/>
        </w:rPr>
        <w:t xml:space="preserve"> до податкових інспекцій</w:t>
      </w:r>
      <w:r w:rsidR="003474DB" w:rsidRPr="00504B9B">
        <w:rPr>
          <w:rFonts w:ascii="Times New Roman" w:hAnsi="Times New Roman"/>
          <w:b/>
          <w:sz w:val="24"/>
          <w:szCs w:val="24"/>
          <w:lang w:val="uk-UA"/>
        </w:rPr>
        <w:t xml:space="preserve"> </w:t>
      </w:r>
      <w:r w:rsidR="00DF4D88" w:rsidRPr="00504B9B">
        <w:rPr>
          <w:rFonts w:ascii="Times New Roman" w:hAnsi="Times New Roman"/>
          <w:b/>
          <w:sz w:val="24"/>
          <w:szCs w:val="24"/>
          <w:lang w:val="uk-UA"/>
        </w:rPr>
        <w:t>Херсонщини</w:t>
      </w:r>
    </w:p>
    <w:p w:rsidR="003474DB" w:rsidRDefault="003474DB" w:rsidP="00695F64">
      <w:pPr>
        <w:spacing w:after="0" w:line="240" w:lineRule="auto"/>
        <w:jc w:val="center"/>
        <w:rPr>
          <w:rFonts w:ascii="Times New Roman" w:hAnsi="Times New Roman"/>
          <w:b/>
          <w:lang w:val="uk-UA"/>
        </w:rPr>
      </w:pPr>
    </w:p>
    <w:p w:rsidR="00504B9B" w:rsidRPr="003474DB" w:rsidRDefault="00504B9B" w:rsidP="00695F64">
      <w:pPr>
        <w:spacing w:after="0" w:line="240" w:lineRule="auto"/>
        <w:jc w:val="center"/>
        <w:rPr>
          <w:rFonts w:ascii="Times New Roman" w:hAnsi="Times New Roman"/>
          <w:b/>
          <w:lang w:val="uk-UA"/>
        </w:rPr>
      </w:pP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Новоках</w:t>
      </w:r>
      <w:r w:rsidR="00180E9F" w:rsidRPr="00180E9F">
        <w:rPr>
          <w:rFonts w:ascii="Times New Roman" w:hAnsi="Times New Roman"/>
          <w:sz w:val="21"/>
          <w:szCs w:val="21"/>
        </w:rPr>
        <w:t>овська</w:t>
      </w:r>
      <w:proofErr w:type="spellEnd"/>
      <w:r w:rsidR="00180E9F" w:rsidRPr="00180E9F">
        <w:rPr>
          <w:rFonts w:ascii="Times New Roman" w:hAnsi="Times New Roman"/>
          <w:sz w:val="21"/>
          <w:szCs w:val="21"/>
        </w:rPr>
        <w:t xml:space="preserve"> ДПІ,  телефон/факс: (055</w:t>
      </w:r>
      <w:r w:rsidRPr="00180E9F">
        <w:rPr>
          <w:rFonts w:ascii="Times New Roman" w:hAnsi="Times New Roman"/>
          <w:sz w:val="21"/>
          <w:szCs w:val="21"/>
        </w:rPr>
        <w:t xml:space="preserve">49) 4-52-88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Каховська</w:t>
      </w:r>
      <w:proofErr w:type="spellEnd"/>
      <w:r w:rsidRPr="00180E9F">
        <w:rPr>
          <w:rFonts w:ascii="Times New Roman" w:hAnsi="Times New Roman"/>
          <w:sz w:val="21"/>
          <w:szCs w:val="21"/>
        </w:rPr>
        <w:t xml:space="preserve"> ДПІ,  телефон/факс: (05536) 4-04-43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Чаплинська</w:t>
      </w:r>
      <w:proofErr w:type="spellEnd"/>
      <w:r w:rsidRPr="00180E9F">
        <w:rPr>
          <w:rFonts w:ascii="Times New Roman" w:hAnsi="Times New Roman"/>
          <w:sz w:val="21"/>
          <w:szCs w:val="21"/>
        </w:rPr>
        <w:t xml:space="preserve"> ДПІ, телефон/факс (05538) 2-25-32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Бериславська</w:t>
      </w:r>
      <w:proofErr w:type="spellEnd"/>
      <w:r w:rsidRPr="00180E9F">
        <w:rPr>
          <w:rFonts w:ascii="Times New Roman" w:hAnsi="Times New Roman"/>
          <w:sz w:val="21"/>
          <w:szCs w:val="21"/>
        </w:rPr>
        <w:t xml:space="preserve"> ДПІ, телефон/факс (05546) 7-21-24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Великоолександрівська</w:t>
      </w:r>
      <w:proofErr w:type="spellEnd"/>
      <w:r w:rsidRPr="00180E9F">
        <w:rPr>
          <w:rFonts w:ascii="Times New Roman" w:hAnsi="Times New Roman"/>
          <w:sz w:val="21"/>
          <w:szCs w:val="21"/>
        </w:rPr>
        <w:t xml:space="preserve"> ДПІ, телефон/факс (05532) 2-11-40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Високопільська</w:t>
      </w:r>
      <w:proofErr w:type="spellEnd"/>
      <w:r w:rsidRPr="00180E9F">
        <w:rPr>
          <w:rFonts w:ascii="Times New Roman" w:hAnsi="Times New Roman"/>
          <w:sz w:val="21"/>
          <w:szCs w:val="21"/>
        </w:rPr>
        <w:t xml:space="preserve"> ДПІ, телефон/факс (05535) 2-23-40 </w:t>
      </w:r>
      <w:r w:rsidRPr="00180E9F">
        <w:rPr>
          <w:rFonts w:ascii="Times New Roman" w:hAnsi="Times New Roman"/>
          <w:sz w:val="21"/>
          <w:szCs w:val="21"/>
          <w:lang w:val="en-US"/>
        </w:rPr>
        <w:t>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Нововоронцовська</w:t>
      </w:r>
      <w:proofErr w:type="spellEnd"/>
      <w:r w:rsidRPr="00180E9F">
        <w:rPr>
          <w:rFonts w:ascii="Times New Roman" w:hAnsi="Times New Roman"/>
          <w:sz w:val="21"/>
          <w:szCs w:val="21"/>
        </w:rPr>
        <w:t xml:space="preserve"> ДПІ, телефон: (05533) 2-11-31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Великолепетиська</w:t>
      </w:r>
      <w:proofErr w:type="spellEnd"/>
      <w:r w:rsidR="00180E9F" w:rsidRPr="00180E9F">
        <w:rPr>
          <w:rFonts w:ascii="Times New Roman" w:hAnsi="Times New Roman"/>
          <w:sz w:val="21"/>
          <w:szCs w:val="21"/>
        </w:rPr>
        <w:t xml:space="preserve"> ДПІ, телефон: (05543) 2-22-79</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Верхньорогачицька</w:t>
      </w:r>
      <w:proofErr w:type="spellEnd"/>
      <w:r w:rsidR="00180E9F" w:rsidRPr="00180E9F">
        <w:rPr>
          <w:rFonts w:ascii="Times New Roman" w:hAnsi="Times New Roman"/>
          <w:sz w:val="21"/>
          <w:szCs w:val="21"/>
        </w:rPr>
        <w:t xml:space="preserve"> ДПІ, телефон: (05545) 5-10-93</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Горностаївська</w:t>
      </w:r>
      <w:proofErr w:type="spellEnd"/>
      <w:r w:rsidRPr="00180E9F">
        <w:rPr>
          <w:rFonts w:ascii="Times New Roman" w:hAnsi="Times New Roman"/>
          <w:sz w:val="21"/>
          <w:szCs w:val="21"/>
        </w:rPr>
        <w:t xml:space="preserve"> ДПІ, телефон: (05544) 4-17-51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Херсонська</w:t>
      </w:r>
      <w:proofErr w:type="spellEnd"/>
      <w:r w:rsidRPr="00180E9F">
        <w:rPr>
          <w:rFonts w:ascii="Times New Roman" w:hAnsi="Times New Roman"/>
          <w:sz w:val="21"/>
          <w:szCs w:val="21"/>
        </w:rPr>
        <w:t xml:space="preserve"> ДПІ,  телефон:</w:t>
      </w:r>
      <w:r w:rsidRPr="00180E9F">
        <w:rPr>
          <w:rFonts w:ascii="Times New Roman" w:hAnsi="Times New Roman"/>
          <w:sz w:val="21"/>
          <w:szCs w:val="21"/>
          <w:lang w:val="en-US"/>
        </w:rPr>
        <w:t> </w:t>
      </w:r>
      <w:r w:rsidRPr="00180E9F">
        <w:rPr>
          <w:rFonts w:ascii="Times New Roman" w:hAnsi="Times New Roman"/>
          <w:sz w:val="21"/>
          <w:szCs w:val="21"/>
        </w:rPr>
        <w:t xml:space="preserve"> (0552) 32-74-18</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proofErr w:type="gramStart"/>
      <w:r w:rsidRPr="00180E9F">
        <w:rPr>
          <w:rFonts w:ascii="Times New Roman" w:hAnsi="Times New Roman"/>
          <w:sz w:val="21"/>
          <w:szCs w:val="21"/>
        </w:rPr>
        <w:t>Б</w:t>
      </w:r>
      <w:proofErr w:type="gramEnd"/>
      <w:r w:rsidRPr="00180E9F">
        <w:rPr>
          <w:rFonts w:ascii="Times New Roman" w:hAnsi="Times New Roman"/>
          <w:sz w:val="21"/>
          <w:szCs w:val="21"/>
        </w:rPr>
        <w:t>ілозерська</w:t>
      </w:r>
      <w:proofErr w:type="spellEnd"/>
      <w:r w:rsidRPr="00180E9F">
        <w:rPr>
          <w:rFonts w:ascii="Times New Roman" w:hAnsi="Times New Roman"/>
          <w:sz w:val="21"/>
          <w:szCs w:val="21"/>
        </w:rPr>
        <w:t xml:space="preserve"> ДПІ, телефон/факс (05547) 3-37-76</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Голопристанська</w:t>
      </w:r>
      <w:proofErr w:type="spellEnd"/>
      <w:r w:rsidR="00180E9F" w:rsidRPr="00180E9F">
        <w:rPr>
          <w:rFonts w:ascii="Times New Roman" w:hAnsi="Times New Roman"/>
          <w:sz w:val="21"/>
          <w:szCs w:val="21"/>
        </w:rPr>
        <w:t xml:space="preserve"> ДПІ, телефон: (05539) 2-67-54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Скадовська</w:t>
      </w:r>
      <w:proofErr w:type="spellEnd"/>
      <w:r w:rsidRPr="00180E9F">
        <w:rPr>
          <w:rFonts w:ascii="Times New Roman" w:hAnsi="Times New Roman"/>
          <w:sz w:val="21"/>
          <w:szCs w:val="21"/>
        </w:rPr>
        <w:t xml:space="preserve"> ДПІ, телефон/факс (05537) 5-22-76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Олешківська</w:t>
      </w:r>
      <w:proofErr w:type="spellEnd"/>
      <w:r w:rsidRPr="00180E9F">
        <w:rPr>
          <w:rFonts w:ascii="Times New Roman" w:hAnsi="Times New Roman"/>
          <w:sz w:val="21"/>
          <w:szCs w:val="21"/>
        </w:rPr>
        <w:t xml:space="preserve"> ДПІ, телефон/факс (05542) 2-21-61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Каланчацька</w:t>
      </w:r>
      <w:proofErr w:type="spellEnd"/>
      <w:r w:rsidRPr="00180E9F">
        <w:rPr>
          <w:rFonts w:ascii="Times New Roman" w:hAnsi="Times New Roman"/>
          <w:sz w:val="21"/>
          <w:szCs w:val="21"/>
        </w:rPr>
        <w:t xml:space="preserve"> Д</w:t>
      </w:r>
      <w:r w:rsidR="00180E9F" w:rsidRPr="00180E9F">
        <w:rPr>
          <w:rFonts w:ascii="Times New Roman" w:hAnsi="Times New Roman"/>
          <w:sz w:val="21"/>
          <w:szCs w:val="21"/>
        </w:rPr>
        <w:t>ПІ</w:t>
      </w:r>
      <w:proofErr w:type="gramStart"/>
      <w:r w:rsidR="00180E9F" w:rsidRPr="00180E9F">
        <w:rPr>
          <w:rFonts w:ascii="Times New Roman" w:hAnsi="Times New Roman"/>
          <w:sz w:val="21"/>
          <w:szCs w:val="21"/>
        </w:rPr>
        <w:t xml:space="preserve"> ,</w:t>
      </w:r>
      <w:proofErr w:type="gramEnd"/>
      <w:r w:rsidR="00180E9F" w:rsidRPr="00180E9F">
        <w:rPr>
          <w:rFonts w:ascii="Times New Roman" w:hAnsi="Times New Roman"/>
          <w:sz w:val="21"/>
          <w:szCs w:val="21"/>
        </w:rPr>
        <w:t>телефон/факс (05530) 3-26-4</w:t>
      </w:r>
      <w:r w:rsidR="00180E9F" w:rsidRPr="00180E9F">
        <w:rPr>
          <w:rFonts w:ascii="Times New Roman" w:hAnsi="Times New Roman"/>
          <w:sz w:val="21"/>
          <w:szCs w:val="21"/>
          <w:lang w:val="uk-UA"/>
        </w:rPr>
        <w:t>7</w:t>
      </w:r>
      <w:r w:rsidRPr="00180E9F">
        <w:rPr>
          <w:rFonts w:ascii="Times New Roman" w:hAnsi="Times New Roman"/>
          <w:sz w:val="21"/>
          <w:szCs w:val="21"/>
        </w:rPr>
        <w:t xml:space="preserve">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Генічеська</w:t>
      </w:r>
      <w:proofErr w:type="spellEnd"/>
      <w:r w:rsidRPr="00180E9F">
        <w:rPr>
          <w:rFonts w:ascii="Times New Roman" w:hAnsi="Times New Roman"/>
          <w:sz w:val="21"/>
          <w:szCs w:val="21"/>
        </w:rPr>
        <w:t xml:space="preserve"> ДПІ, телефон/факс: (05534) 3-16- 57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Іванівська</w:t>
      </w:r>
      <w:proofErr w:type="spellEnd"/>
      <w:r w:rsidRPr="00180E9F">
        <w:rPr>
          <w:rFonts w:ascii="Times New Roman" w:hAnsi="Times New Roman"/>
          <w:sz w:val="21"/>
          <w:szCs w:val="21"/>
        </w:rPr>
        <w:t xml:space="preserve"> ДПІ, телефон/факс (05531) 3-1</w:t>
      </w:r>
      <w:r w:rsidR="00180E9F" w:rsidRPr="00180E9F">
        <w:rPr>
          <w:rFonts w:ascii="Times New Roman" w:hAnsi="Times New Roman"/>
          <w:sz w:val="21"/>
          <w:szCs w:val="21"/>
          <w:lang w:val="uk-UA"/>
        </w:rPr>
        <w:t>2</w:t>
      </w:r>
      <w:r w:rsidRPr="00180E9F">
        <w:rPr>
          <w:rFonts w:ascii="Times New Roman" w:hAnsi="Times New Roman"/>
          <w:sz w:val="21"/>
          <w:szCs w:val="21"/>
        </w:rPr>
        <w:t>-5</w:t>
      </w:r>
      <w:r w:rsidR="00180E9F" w:rsidRPr="00180E9F">
        <w:rPr>
          <w:rFonts w:ascii="Times New Roman" w:hAnsi="Times New Roman"/>
          <w:sz w:val="21"/>
          <w:szCs w:val="21"/>
          <w:lang w:val="uk-UA"/>
        </w:rPr>
        <w:t>0</w:t>
      </w:r>
      <w:r w:rsidRPr="00180E9F">
        <w:rPr>
          <w:rFonts w:ascii="Times New Roman" w:hAnsi="Times New Roman"/>
          <w:sz w:val="21"/>
          <w:szCs w:val="21"/>
        </w:rPr>
        <w:t xml:space="preserve"> </w:t>
      </w:r>
    </w:p>
    <w:p w:rsidR="00DF4D88" w:rsidRPr="00180E9F" w:rsidRDefault="00DF4D88" w:rsidP="00695F64">
      <w:pPr>
        <w:pStyle w:val="a6"/>
        <w:numPr>
          <w:ilvl w:val="0"/>
          <w:numId w:val="10"/>
        </w:numPr>
        <w:spacing w:after="0" w:line="240" w:lineRule="auto"/>
        <w:jc w:val="both"/>
        <w:rPr>
          <w:rFonts w:ascii="Times New Roman" w:hAnsi="Times New Roman"/>
          <w:sz w:val="21"/>
          <w:szCs w:val="21"/>
          <w:lang w:val="en-US"/>
        </w:rPr>
      </w:pPr>
      <w:proofErr w:type="spellStart"/>
      <w:r w:rsidRPr="00180E9F">
        <w:rPr>
          <w:rFonts w:ascii="Times New Roman" w:hAnsi="Times New Roman"/>
          <w:sz w:val="21"/>
          <w:szCs w:val="21"/>
          <w:lang w:val="en-US"/>
        </w:rPr>
        <w:t>Нижньосірогозька</w:t>
      </w:r>
      <w:proofErr w:type="spellEnd"/>
      <w:r w:rsidRPr="00180E9F">
        <w:rPr>
          <w:rFonts w:ascii="Times New Roman" w:hAnsi="Times New Roman"/>
          <w:sz w:val="21"/>
          <w:szCs w:val="21"/>
          <w:lang w:val="en-US"/>
        </w:rPr>
        <w:t xml:space="preserve">  ДПІ, </w:t>
      </w:r>
      <w:proofErr w:type="spellStart"/>
      <w:r w:rsidRPr="00180E9F">
        <w:rPr>
          <w:rFonts w:ascii="Times New Roman" w:hAnsi="Times New Roman"/>
          <w:sz w:val="21"/>
          <w:szCs w:val="21"/>
          <w:lang w:val="en-US"/>
        </w:rPr>
        <w:t>телефони</w:t>
      </w:r>
      <w:proofErr w:type="spellEnd"/>
      <w:r w:rsidRPr="00180E9F">
        <w:rPr>
          <w:rFonts w:ascii="Times New Roman" w:hAnsi="Times New Roman"/>
          <w:sz w:val="21"/>
          <w:szCs w:val="21"/>
          <w:lang w:val="en-US"/>
        </w:rPr>
        <w:t xml:space="preserve">: (05540) 2-14-99, </w:t>
      </w:r>
    </w:p>
    <w:p w:rsidR="00DF4D88" w:rsidRPr="00180E9F" w:rsidRDefault="00DF4D88" w:rsidP="00695F64">
      <w:pPr>
        <w:pStyle w:val="a6"/>
        <w:numPr>
          <w:ilvl w:val="0"/>
          <w:numId w:val="10"/>
        </w:numPr>
        <w:spacing w:after="0" w:line="240" w:lineRule="auto"/>
        <w:jc w:val="both"/>
        <w:rPr>
          <w:rFonts w:ascii="Times New Roman" w:hAnsi="Times New Roman"/>
          <w:sz w:val="21"/>
          <w:szCs w:val="21"/>
          <w:lang w:val="en-US"/>
        </w:rPr>
      </w:pPr>
      <w:proofErr w:type="spellStart"/>
      <w:r w:rsidRPr="00180E9F">
        <w:rPr>
          <w:rFonts w:ascii="Times New Roman" w:hAnsi="Times New Roman"/>
          <w:sz w:val="21"/>
          <w:szCs w:val="21"/>
          <w:lang w:val="en-US"/>
        </w:rPr>
        <w:t>Новотроїцька</w:t>
      </w:r>
      <w:proofErr w:type="spellEnd"/>
      <w:r w:rsidRPr="00180E9F">
        <w:rPr>
          <w:rFonts w:ascii="Times New Roman" w:hAnsi="Times New Roman"/>
          <w:sz w:val="21"/>
          <w:szCs w:val="21"/>
          <w:lang w:val="en-US"/>
        </w:rPr>
        <w:t xml:space="preserve"> ДПІ, </w:t>
      </w:r>
      <w:proofErr w:type="spellStart"/>
      <w:r w:rsidRPr="00180E9F">
        <w:rPr>
          <w:rFonts w:ascii="Times New Roman" w:hAnsi="Times New Roman"/>
          <w:sz w:val="21"/>
          <w:szCs w:val="21"/>
          <w:lang w:val="en-US"/>
        </w:rPr>
        <w:t>телефони</w:t>
      </w:r>
      <w:proofErr w:type="spellEnd"/>
      <w:r w:rsidRPr="00180E9F">
        <w:rPr>
          <w:rFonts w:ascii="Times New Roman" w:hAnsi="Times New Roman"/>
          <w:sz w:val="21"/>
          <w:szCs w:val="21"/>
          <w:lang w:val="en-US"/>
        </w:rPr>
        <w:t xml:space="preserve">: (05548) 5-01-74, </w:t>
      </w:r>
    </w:p>
    <w:p w:rsidR="00281CEA" w:rsidRPr="00504B9B" w:rsidRDefault="00281CEA" w:rsidP="00281CEA">
      <w:pPr>
        <w:pStyle w:val="a6"/>
        <w:spacing w:after="0" w:line="240" w:lineRule="auto"/>
        <w:ind w:left="360"/>
        <w:jc w:val="both"/>
        <w:rPr>
          <w:rFonts w:ascii="Times New Roman" w:hAnsi="Times New Roman"/>
          <w:sz w:val="21"/>
          <w:szCs w:val="21"/>
          <w:lang w:val="uk-UA"/>
        </w:rPr>
      </w:pPr>
    </w:p>
    <w:p w:rsidR="00307561" w:rsidRDefault="00117AA4" w:rsidP="00695F64">
      <w:pPr>
        <w:jc w:val="both"/>
        <w:rPr>
          <w:lang w:val="en-US"/>
        </w:rPr>
      </w:pPr>
      <w:r>
        <w:rPr>
          <w:noProof/>
        </w:rPr>
        <mc:AlternateContent>
          <mc:Choice Requires="wps">
            <w:drawing>
              <wp:anchor distT="0" distB="0" distL="114300" distR="114300" simplePos="0" relativeHeight="251660288" behindDoc="0" locked="0" layoutInCell="1" allowOverlap="1" wp14:anchorId="18F8C922" wp14:editId="1B48E8F5">
                <wp:simplePos x="0" y="0"/>
                <wp:positionH relativeFrom="column">
                  <wp:posOffset>70485</wp:posOffset>
                </wp:positionH>
                <wp:positionV relativeFrom="paragraph">
                  <wp:posOffset>74930</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5.9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2"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Default="00695F64" w:rsidP="00307561">
      <w:pPr>
        <w:rPr>
          <w:lang w:val="en-US"/>
        </w:rPr>
      </w:pPr>
    </w:p>
    <w:p w:rsidR="00695F64" w:rsidRPr="00695F64" w:rsidRDefault="00695F64" w:rsidP="00307561">
      <w:pPr>
        <w:rPr>
          <w:lang w:val="en-US"/>
        </w:rPr>
      </w:pPr>
    </w:p>
    <w:p w:rsidR="00346317" w:rsidRDefault="00346317" w:rsidP="00346317">
      <w:pPr>
        <w:rPr>
          <w:rFonts w:ascii="Times New Roman" w:hAnsi="Times New Roman"/>
          <w:b/>
          <w:sz w:val="28"/>
          <w:szCs w:val="28"/>
          <w:lang w:val="uk-UA"/>
        </w:rPr>
      </w:pPr>
      <w:r>
        <w:rPr>
          <w:noProof/>
        </w:rPr>
        <w:lastRenderedPageBreak/>
        <w:drawing>
          <wp:anchor distT="0" distB="0" distL="114300" distR="114300" simplePos="0" relativeHeight="251665408" behindDoc="1" locked="0" layoutInCell="1" allowOverlap="1" wp14:anchorId="5072A2E1" wp14:editId="58DF5FF6">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C71527D" wp14:editId="72762B05">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346317" w:rsidRPr="00B05B4B" w:rsidRDefault="00346317" w:rsidP="00346317">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346317" w:rsidRPr="00B05B4B" w:rsidRDefault="00346317" w:rsidP="00346317">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346317" w:rsidRPr="00B05B4B" w:rsidRDefault="00346317" w:rsidP="00346317">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346317" w:rsidRPr="00B05B4B" w:rsidRDefault="00346317" w:rsidP="00346317">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346317" w:rsidRPr="00B05B4B" w:rsidRDefault="00346317" w:rsidP="00346317">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346317" w:rsidRPr="00B05B4B" w:rsidRDefault="00346317" w:rsidP="00346317">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proofErr w:type="gramStart"/>
      <w:r w:rsidRPr="007C3DDC">
        <w:rPr>
          <w:rFonts w:ascii="Times New Roman" w:hAnsi="Times New Roman"/>
          <w:b/>
          <w:sz w:val="28"/>
          <w:szCs w:val="28"/>
          <w:lang w:val="en-US"/>
        </w:rPr>
        <w:t>c</w:t>
      </w:r>
      <w:proofErr w:type="spellStart"/>
      <w:proofErr w:type="gramEnd"/>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346317" w:rsidRPr="00613705" w:rsidRDefault="00346317" w:rsidP="00346317">
      <w:pPr>
        <w:rPr>
          <w:rFonts w:ascii="Times New Roman" w:hAnsi="Times New Roman"/>
          <w:b/>
          <w:sz w:val="28"/>
          <w:szCs w:val="28"/>
          <w:lang w:val="uk-UA"/>
        </w:rPr>
      </w:pPr>
    </w:p>
    <w:p w:rsidR="00346317" w:rsidRPr="007C3DDC" w:rsidRDefault="00346317" w:rsidP="00346317">
      <w:pPr>
        <w:spacing w:after="0" w:line="240" w:lineRule="auto"/>
        <w:ind w:left="142"/>
        <w:jc w:val="right"/>
        <w:rPr>
          <w:rFonts w:ascii="Times New Roman" w:hAnsi="Times New Roman"/>
          <w:b/>
          <w:i/>
          <w:sz w:val="26"/>
          <w:szCs w:val="26"/>
          <w:lang w:val="uk-UA"/>
        </w:rPr>
      </w:pPr>
      <w:r>
        <w:rPr>
          <w:rFonts w:ascii="Times New Roman" w:hAnsi="Times New Roman"/>
          <w:b/>
          <w:i/>
          <w:sz w:val="26"/>
          <w:szCs w:val="26"/>
          <w:lang w:val="uk-UA"/>
        </w:rPr>
        <w:t>«</w:t>
      </w:r>
      <w:r w:rsidR="005C5933">
        <w:rPr>
          <w:rFonts w:ascii="Times New Roman" w:hAnsi="Times New Roman"/>
          <w:b/>
          <w:i/>
          <w:sz w:val="26"/>
          <w:szCs w:val="26"/>
          <w:lang w:val="uk-UA"/>
        </w:rPr>
        <w:t>Закон № 10</w:t>
      </w:r>
      <w:r w:rsidR="00B4090B" w:rsidRPr="00B4090B">
        <w:rPr>
          <w:rFonts w:ascii="Times New Roman" w:hAnsi="Times New Roman"/>
          <w:b/>
          <w:i/>
          <w:sz w:val="26"/>
          <w:szCs w:val="26"/>
          <w:lang w:val="uk-UA"/>
        </w:rPr>
        <w:t>7</w:t>
      </w:r>
      <w:r w:rsidR="00FB0C82">
        <w:rPr>
          <w:rFonts w:ascii="Times New Roman" w:hAnsi="Times New Roman"/>
          <w:b/>
          <w:i/>
          <w:sz w:val="26"/>
          <w:szCs w:val="26"/>
          <w:lang w:val="uk-UA"/>
        </w:rPr>
        <w:t>2</w:t>
      </w:r>
      <w:bookmarkStart w:id="0" w:name="_GoBack"/>
      <w:bookmarkEnd w:id="0"/>
      <w:r w:rsidR="00B4090B" w:rsidRPr="00B4090B">
        <w:rPr>
          <w:rFonts w:ascii="Times New Roman" w:hAnsi="Times New Roman"/>
          <w:b/>
          <w:i/>
          <w:sz w:val="26"/>
          <w:szCs w:val="26"/>
          <w:lang w:val="uk-UA"/>
        </w:rPr>
        <w:t>-ІХ</w:t>
      </w:r>
      <w:r>
        <w:rPr>
          <w:rFonts w:ascii="Times New Roman" w:hAnsi="Times New Roman"/>
          <w:b/>
          <w:i/>
          <w:sz w:val="26"/>
          <w:szCs w:val="26"/>
          <w:lang w:val="uk-UA"/>
        </w:rPr>
        <w:t>»</w:t>
      </w:r>
    </w:p>
    <w:p w:rsidR="007262F3" w:rsidRPr="00492E02" w:rsidRDefault="007262F3" w:rsidP="00695F64">
      <w:pPr>
        <w:spacing w:after="0" w:line="240" w:lineRule="auto"/>
        <w:ind w:left="142"/>
        <w:jc w:val="center"/>
        <w:rPr>
          <w:rFonts w:ascii="Times New Roman" w:hAnsi="Times New Roman"/>
          <w:b/>
          <w:sz w:val="20"/>
          <w:szCs w:val="20"/>
          <w:lang w:val="uk-UA"/>
        </w:rPr>
      </w:pPr>
    </w:p>
    <w:p w:rsidR="00E7764D" w:rsidRDefault="00E621D3"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72B6CFF5" wp14:editId="6A54EBB4">
                <wp:simplePos x="0" y="0"/>
                <wp:positionH relativeFrom="column">
                  <wp:posOffset>295910</wp:posOffset>
                </wp:positionH>
                <wp:positionV relativeFrom="paragraph">
                  <wp:posOffset>92710</wp:posOffset>
                </wp:positionV>
                <wp:extent cx="2695575" cy="819150"/>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26955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492E02" w:rsidRDefault="00E621D3" w:rsidP="00E621D3">
                            <w:pPr>
                              <w:jc w:val="center"/>
                              <w:rPr>
                                <w:rFonts w:ascii="Times New Roman" w:hAnsi="Times New Roman"/>
                                <w:b/>
                                <w:sz w:val="40"/>
                                <w:szCs w:val="40"/>
                                <w:lang w:val="uk-UA"/>
                              </w:rPr>
                            </w:pPr>
                            <w:r w:rsidRPr="00E621D3">
                              <w:rPr>
                                <w:rFonts w:ascii="Times New Roman" w:hAnsi="Times New Roman"/>
                                <w:b/>
                                <w:sz w:val="40"/>
                                <w:szCs w:val="40"/>
                                <w:lang w:val="uk-UA"/>
                              </w:rPr>
                              <w:t>Підприємцям про податковий борг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23.3pt;margin-top:7.3pt;width:212.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" fillcolor="white [3201]" stroked="f" strokeweight=".5pt">
                <v:textbox>
                  <w:txbxContent>
                    <w:p w:rsidR="00E7764D" w:rsidRPr="00492E02" w:rsidRDefault="00E621D3" w:rsidP="00E621D3">
                      <w:pPr>
                        <w:jc w:val="center"/>
                        <w:rPr>
                          <w:rFonts w:ascii="Times New Roman" w:hAnsi="Times New Roman"/>
                          <w:b/>
                          <w:sz w:val="40"/>
                          <w:szCs w:val="40"/>
                          <w:lang w:val="uk-UA"/>
                        </w:rPr>
                      </w:pPr>
                      <w:r w:rsidRPr="00E621D3">
                        <w:rPr>
                          <w:rFonts w:ascii="Times New Roman" w:hAnsi="Times New Roman"/>
                          <w:b/>
                          <w:sz w:val="40"/>
                          <w:szCs w:val="40"/>
                          <w:lang w:val="uk-UA"/>
                        </w:rPr>
                        <w:t>Підприємцям про податковий бо</w:t>
                      </w:r>
                      <w:bookmarkStart w:id="1" w:name="_GoBack"/>
                      <w:bookmarkEnd w:id="1"/>
                      <w:r w:rsidRPr="00E621D3">
                        <w:rPr>
                          <w:rFonts w:ascii="Times New Roman" w:hAnsi="Times New Roman"/>
                          <w:b/>
                          <w:sz w:val="40"/>
                          <w:szCs w:val="40"/>
                          <w:lang w:val="uk-UA"/>
                        </w:rPr>
                        <w:t>рг</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B4090B" w:rsidRPr="00492E02" w:rsidRDefault="00B4090B" w:rsidP="00695F64">
      <w:pPr>
        <w:spacing w:after="0" w:line="240" w:lineRule="auto"/>
        <w:ind w:left="142"/>
        <w:jc w:val="center"/>
        <w:rPr>
          <w:rFonts w:ascii="Times New Roman" w:hAnsi="Times New Roman"/>
          <w:b/>
          <w:sz w:val="20"/>
          <w:szCs w:val="20"/>
          <w:lang w:val="uk-UA"/>
        </w:rPr>
      </w:pPr>
    </w:p>
    <w:p w:rsidR="00E7764D" w:rsidRDefault="00492E02" w:rsidP="00695F64">
      <w:pPr>
        <w:spacing w:after="0" w:line="240" w:lineRule="auto"/>
        <w:ind w:left="142"/>
        <w:jc w:val="center"/>
        <w:rPr>
          <w:rFonts w:ascii="Times New Roman" w:hAnsi="Times New Roman"/>
          <w:b/>
          <w:sz w:val="40"/>
          <w:lang w:val="uk-UA"/>
        </w:rPr>
      </w:pPr>
      <w:r>
        <w:rPr>
          <w:noProof/>
        </w:rPr>
        <w:drawing>
          <wp:inline distT="0" distB="0" distL="0" distR="0">
            <wp:extent cx="2533650" cy="2428875"/>
            <wp:effectExtent l="0" t="0" r="0" b="9525"/>
            <wp:docPr id="2" name="Рисунок 2" descr="Списання повністю замортизованих основних засобів: чи бути ПДВ? :: / PSP  Audit / - аудит, консалтинг, бухгалтерський облік, управлінський облік  Київ, Україна, аудиторские компании киев, аудиторская фирма киев, услуги  аудита в кие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исання повністю замортизованих основних засобів: чи бути ПДВ? :: / PSP  Audit / - аудит, консалтинг, бухгалтерський облік, управлінський облік  Київ, Україна, аудиторские компании киев, аудиторская фирма киев, услуги  аудита в киеве,"/>
                    <pic:cNvPicPr>
                      <a:picLocks noChangeAspect="1" noChangeArrowheads="1"/>
                    </pic:cNvPicPr>
                  </pic:nvPicPr>
                  <pic:blipFill rotWithShape="1">
                    <a:blip r:embed="rId14">
                      <a:extLst>
                        <a:ext uri="{28A0092B-C50C-407E-A947-70E740481C1C}">
                          <a14:useLocalDpi xmlns:a14="http://schemas.microsoft.com/office/drawing/2010/main" val="0"/>
                        </a:ext>
                      </a:extLst>
                    </a:blip>
                    <a:srcRect l="6000" t="6000" r="5334" b="8999"/>
                    <a:stretch/>
                  </pic:blipFill>
                  <pic:spPr bwMode="auto">
                    <a:xfrm>
                      <a:off x="0" y="0"/>
                      <a:ext cx="2533650" cy="2428875"/>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262F3" w:rsidRPr="0057438F" w:rsidRDefault="007262F3" w:rsidP="00E7764D">
      <w:pPr>
        <w:pBdr>
          <w:top w:val="double" w:sz="4" w:space="1" w:color="auto"/>
          <w:bottom w:val="double" w:sz="4" w:space="1" w:color="auto"/>
        </w:pBdr>
        <w:ind w:left="142"/>
        <w:jc w:val="both"/>
        <w:rPr>
          <w:rFonts w:ascii="Times New Roman" w:hAnsi="Times New Roman"/>
          <w:b/>
          <w:sz w:val="26"/>
          <w:szCs w:val="26"/>
          <w:lang w:val="uk-UA"/>
        </w:rPr>
      </w:pPr>
      <w:r w:rsidRPr="0057438F">
        <w:rPr>
          <w:rFonts w:ascii="Times New Roman" w:hAnsi="Times New Roman"/>
          <w:b/>
          <w:sz w:val="26"/>
          <w:szCs w:val="26"/>
          <w:lang w:val="uk-UA"/>
        </w:rPr>
        <w:t>Головне управління  ДПC у Херсонській області, Автономній Республіці Крим та м. Севастополі</w:t>
      </w:r>
    </w:p>
    <w:p w:rsidR="00DF4D88" w:rsidRPr="00B4090B" w:rsidRDefault="007262F3" w:rsidP="00B4090B">
      <w:pPr>
        <w:pBdr>
          <w:top w:val="double" w:sz="4" w:space="1" w:color="auto"/>
          <w:bottom w:val="double" w:sz="4" w:space="1" w:color="auto"/>
        </w:pBdr>
        <w:ind w:left="142"/>
        <w:rPr>
          <w:rFonts w:ascii="Times New Roman" w:hAnsi="Times New Roman"/>
          <w:i/>
          <w:sz w:val="26"/>
          <w:szCs w:val="26"/>
          <w:lang w:val="uk-UA"/>
        </w:rPr>
      </w:pPr>
      <w:r w:rsidRPr="0057438F">
        <w:rPr>
          <w:rFonts w:ascii="Times New Roman" w:hAnsi="Times New Roman"/>
          <w:i/>
          <w:sz w:val="26"/>
          <w:szCs w:val="26"/>
          <w:lang w:val="uk-UA"/>
        </w:rPr>
        <w:t>7302</w:t>
      </w:r>
      <w:r w:rsidR="004607A7" w:rsidRPr="005C5933">
        <w:rPr>
          <w:rFonts w:ascii="Times New Roman" w:hAnsi="Times New Roman"/>
          <w:i/>
          <w:sz w:val="26"/>
          <w:szCs w:val="26"/>
        </w:rPr>
        <w:t>2</w:t>
      </w:r>
      <w:r w:rsidRPr="0057438F">
        <w:rPr>
          <w:rFonts w:ascii="Times New Roman" w:hAnsi="Times New Roman"/>
          <w:i/>
          <w:sz w:val="26"/>
          <w:szCs w:val="26"/>
          <w:lang w:val="uk-UA"/>
        </w:rPr>
        <w:t>, м.</w:t>
      </w:r>
      <w:r w:rsidR="00DF4D88" w:rsidRPr="0057438F">
        <w:rPr>
          <w:rFonts w:ascii="Times New Roman" w:hAnsi="Times New Roman"/>
          <w:i/>
          <w:sz w:val="26"/>
          <w:szCs w:val="26"/>
          <w:lang w:val="uk-UA"/>
        </w:rPr>
        <w:t xml:space="preserve"> Херсон, пр.</w:t>
      </w:r>
      <w:r w:rsidRPr="0057438F">
        <w:rPr>
          <w:rFonts w:ascii="Times New Roman" w:hAnsi="Times New Roman"/>
          <w:i/>
          <w:sz w:val="26"/>
          <w:szCs w:val="26"/>
          <w:lang w:val="uk-UA"/>
        </w:rPr>
        <w:t xml:space="preserve"> Ушакова, 75</w:t>
      </w:r>
    </w:p>
    <w:p w:rsidR="00B4090B" w:rsidRPr="00522258" w:rsidRDefault="00B4090B" w:rsidP="00492E02">
      <w:pPr>
        <w:spacing w:after="0"/>
        <w:jc w:val="center"/>
        <w:rPr>
          <w:rFonts w:ascii="Times New Roman" w:hAnsi="Times New Roman"/>
          <w:i/>
          <w:sz w:val="24"/>
          <w:szCs w:val="24"/>
          <w:lang w:val="uk-UA"/>
        </w:rPr>
      </w:pPr>
      <w:r>
        <w:rPr>
          <w:rFonts w:ascii="Times New Roman" w:hAnsi="Times New Roman"/>
          <w:i/>
          <w:sz w:val="24"/>
          <w:szCs w:val="24"/>
          <w:lang w:val="uk-UA"/>
        </w:rPr>
        <w:t xml:space="preserve">Грудень </w:t>
      </w:r>
      <w:r w:rsidR="00522258">
        <w:rPr>
          <w:rFonts w:ascii="Times New Roman" w:hAnsi="Times New Roman"/>
          <w:i/>
          <w:sz w:val="24"/>
          <w:szCs w:val="24"/>
          <w:lang w:val="uk-UA"/>
        </w:rPr>
        <w:t>2020 року</w:t>
      </w:r>
    </w:p>
    <w:p w:rsidR="005C5933" w:rsidRPr="00E621D3" w:rsidRDefault="005C5933" w:rsidP="005C5933">
      <w:pPr>
        <w:pStyle w:val="a3"/>
        <w:spacing w:before="0" w:beforeAutospacing="0" w:after="0" w:afterAutospacing="0"/>
        <w:jc w:val="both"/>
        <w:rPr>
          <w:sz w:val="27"/>
          <w:szCs w:val="27"/>
          <w:lang w:val="uk-UA"/>
        </w:rPr>
      </w:pPr>
      <w:r w:rsidRPr="00E621D3">
        <w:rPr>
          <w:sz w:val="27"/>
          <w:szCs w:val="27"/>
          <w:lang w:val="uk-UA"/>
        </w:rPr>
        <w:lastRenderedPageBreak/>
        <w:t xml:space="preserve">Головне управління ДПС у Херсонській області, Автономній Республіці Крим та м. Севастополі інформує, що Законом України від 04.12.2020 р. № 1072-IX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E621D3">
        <w:rPr>
          <w:sz w:val="27"/>
          <w:szCs w:val="27"/>
          <w:lang w:val="uk-UA"/>
        </w:rPr>
        <w:t>коронавірусом</w:t>
      </w:r>
      <w:proofErr w:type="spellEnd"/>
      <w:r w:rsidRPr="00E621D3">
        <w:rPr>
          <w:sz w:val="27"/>
          <w:szCs w:val="27"/>
          <w:lang w:val="uk-UA"/>
        </w:rPr>
        <w:t xml:space="preserve"> SARS-CoV-2» (далі - Закон № 1072), який набрав чинності 10 грудня 2020 року (опублікований у виданні «Голос України» 09.12.2020 р.) передбачено наступні зміни.</w:t>
      </w:r>
    </w:p>
    <w:p w:rsidR="005C5933" w:rsidRPr="00E621D3" w:rsidRDefault="005C5933" w:rsidP="005C5933">
      <w:pPr>
        <w:pStyle w:val="a3"/>
        <w:spacing w:before="0" w:beforeAutospacing="0" w:after="0" w:afterAutospacing="0"/>
        <w:jc w:val="both"/>
        <w:rPr>
          <w:sz w:val="27"/>
          <w:szCs w:val="27"/>
          <w:lang w:val="uk-UA"/>
        </w:rPr>
      </w:pPr>
    </w:p>
    <w:p w:rsidR="005C5933" w:rsidRPr="00E621D3" w:rsidRDefault="005C5933" w:rsidP="005C5933">
      <w:pPr>
        <w:pStyle w:val="a3"/>
        <w:spacing w:before="0" w:beforeAutospacing="0" w:after="0" w:afterAutospacing="0"/>
        <w:jc w:val="both"/>
        <w:rPr>
          <w:sz w:val="27"/>
          <w:szCs w:val="27"/>
          <w:lang w:val="uk-UA"/>
        </w:rPr>
      </w:pPr>
      <w:r w:rsidRPr="00E621D3">
        <w:rPr>
          <w:b/>
          <w:sz w:val="27"/>
          <w:szCs w:val="27"/>
          <w:lang w:val="uk-UA"/>
        </w:rPr>
        <w:t>Збільшено суму податкового боргу, відносно якої застосовуються заходи стягнення</w:t>
      </w:r>
      <w:r w:rsidRPr="00E621D3">
        <w:rPr>
          <w:sz w:val="27"/>
          <w:szCs w:val="27"/>
          <w:lang w:val="uk-UA"/>
        </w:rPr>
        <w:t xml:space="preserve"> з 60 неоподатковуваних мінімумів доходів громадян (на 10.12.2020 - 1020 гривень) до 180 неоподатковуваних мінімумів доходів громадян (на 10.12.2020 - 3060 гривень). </w:t>
      </w:r>
    </w:p>
    <w:p w:rsidR="005C5933" w:rsidRPr="00E621D3" w:rsidRDefault="005C5933" w:rsidP="005C5933">
      <w:pPr>
        <w:pStyle w:val="a3"/>
        <w:spacing w:before="0" w:beforeAutospacing="0" w:after="0" w:afterAutospacing="0"/>
        <w:jc w:val="both"/>
        <w:rPr>
          <w:sz w:val="27"/>
          <w:szCs w:val="27"/>
          <w:lang w:val="uk-UA"/>
        </w:rPr>
      </w:pPr>
      <w:r w:rsidRPr="00E621D3">
        <w:rPr>
          <w:sz w:val="27"/>
          <w:szCs w:val="27"/>
          <w:lang w:val="uk-UA"/>
        </w:rPr>
        <w:t>Податкова не буде направляти боржнику до зазначеної суми податкового боргу податкові вимоги та застосовувати заходи стягнення. Також майно боржників не буде передаватися в податкову заставу у разі, якщо загальна сума податкового боргу не перевищуватиме 3060 гривень.</w:t>
      </w:r>
    </w:p>
    <w:p w:rsidR="005C5933" w:rsidRPr="00E621D3" w:rsidRDefault="005C5933" w:rsidP="005C5933">
      <w:pPr>
        <w:pStyle w:val="a3"/>
        <w:spacing w:before="0" w:beforeAutospacing="0" w:after="0" w:afterAutospacing="0"/>
        <w:jc w:val="both"/>
        <w:rPr>
          <w:sz w:val="27"/>
          <w:szCs w:val="27"/>
          <w:lang w:val="uk-UA"/>
        </w:rPr>
      </w:pPr>
      <w:r w:rsidRPr="00E621D3">
        <w:rPr>
          <w:b/>
          <w:sz w:val="27"/>
          <w:szCs w:val="27"/>
          <w:lang w:val="uk-UA"/>
        </w:rPr>
        <w:lastRenderedPageBreak/>
        <w:t>Списанню підлягає податковий борг</w:t>
      </w:r>
      <w:r w:rsidRPr="00E621D3">
        <w:rPr>
          <w:sz w:val="27"/>
          <w:szCs w:val="27"/>
          <w:lang w:val="uk-UA"/>
        </w:rPr>
        <w:t xml:space="preserve"> (у тому числі штрафні санкції і пеня) </w:t>
      </w:r>
      <w:r w:rsidRPr="00E621D3">
        <w:rPr>
          <w:b/>
          <w:sz w:val="27"/>
          <w:szCs w:val="27"/>
          <w:lang w:val="uk-UA"/>
        </w:rPr>
        <w:t>платника податків, сукупний розмір якого за усіма податками і зборами не перевищує 3 060 гривень (включно),</w:t>
      </w:r>
      <w:r w:rsidRPr="00E621D3">
        <w:rPr>
          <w:sz w:val="27"/>
          <w:szCs w:val="27"/>
          <w:lang w:val="uk-UA"/>
        </w:rPr>
        <w:t xml:space="preserve"> що обліковувався станом на 1 листопада 2020 року та залишився несплаченим/ непогашеним станом на дату списання такого боргу.</w:t>
      </w:r>
    </w:p>
    <w:p w:rsidR="00E621D3" w:rsidRPr="00E621D3" w:rsidRDefault="00E621D3" w:rsidP="005C5933">
      <w:pPr>
        <w:pStyle w:val="a3"/>
        <w:spacing w:before="0" w:beforeAutospacing="0" w:after="0" w:afterAutospacing="0"/>
        <w:jc w:val="both"/>
        <w:rPr>
          <w:sz w:val="27"/>
          <w:szCs w:val="27"/>
          <w:lang w:val="uk-UA"/>
        </w:rPr>
      </w:pPr>
    </w:p>
    <w:p w:rsidR="005C5933" w:rsidRPr="00E621D3" w:rsidRDefault="00E621D3" w:rsidP="005C5933">
      <w:pPr>
        <w:pStyle w:val="a3"/>
        <w:spacing w:before="0" w:beforeAutospacing="0" w:after="0" w:afterAutospacing="0"/>
        <w:jc w:val="both"/>
        <w:rPr>
          <w:sz w:val="27"/>
          <w:szCs w:val="27"/>
          <w:lang w:val="uk-UA"/>
        </w:rPr>
      </w:pPr>
      <w:r w:rsidRPr="00E621D3">
        <w:rPr>
          <w:b/>
          <w:sz w:val="27"/>
          <w:szCs w:val="27"/>
          <w:lang w:val="uk-UA"/>
        </w:rPr>
        <w:t>Передбачено можливість прощення фінансових санкцій</w:t>
      </w:r>
      <w:r w:rsidRPr="00E621D3">
        <w:rPr>
          <w:sz w:val="27"/>
          <w:szCs w:val="27"/>
          <w:lang w:val="uk-UA"/>
        </w:rPr>
        <w:t>. Платнику податків необхідно звернутись до контролюючого органу за місцем обліку його податкового боргу із заявою в довільній формі про намір скористатись зазначеною нормою Закону № 1072 та забезпечити протягом шести місяців з дня набрання чинності Законом № 1072 погашення грошовими коштами основної суми податкового боргу (без штрафних санкцій, пені, крім несплачених процентів за користування розстроченням/ відстроченням), що виник станом на 1 листопада 2020 року, та своєчасну і у повному обсязі сплату поточних податкових зобов’язань.</w:t>
      </w:r>
    </w:p>
    <w:p w:rsidR="00E621D3" w:rsidRPr="00E621D3" w:rsidRDefault="00E621D3" w:rsidP="005C5933">
      <w:pPr>
        <w:pStyle w:val="a3"/>
        <w:spacing w:before="0" w:beforeAutospacing="0" w:after="0" w:afterAutospacing="0"/>
        <w:jc w:val="both"/>
        <w:rPr>
          <w:sz w:val="27"/>
          <w:szCs w:val="27"/>
          <w:lang w:val="uk-UA"/>
        </w:rPr>
      </w:pPr>
    </w:p>
    <w:p w:rsidR="00E621D3" w:rsidRDefault="00E621D3" w:rsidP="00E621D3">
      <w:pPr>
        <w:spacing w:after="0" w:line="240" w:lineRule="auto"/>
        <w:jc w:val="both"/>
        <w:rPr>
          <w:rFonts w:ascii="Times New Roman" w:hAnsi="Times New Roman"/>
          <w:b/>
          <w:i/>
          <w:sz w:val="27"/>
          <w:szCs w:val="27"/>
          <w:lang w:val="uk-UA"/>
        </w:rPr>
      </w:pPr>
      <w:proofErr w:type="spellStart"/>
      <w:r w:rsidRPr="00E621D3">
        <w:rPr>
          <w:rFonts w:ascii="Times New Roman" w:hAnsi="Times New Roman"/>
          <w:b/>
          <w:sz w:val="27"/>
          <w:szCs w:val="27"/>
        </w:rPr>
        <w:t>Відстрочення</w:t>
      </w:r>
      <w:proofErr w:type="spellEnd"/>
      <w:r w:rsidRPr="00E621D3">
        <w:rPr>
          <w:rFonts w:ascii="Times New Roman" w:hAnsi="Times New Roman"/>
          <w:b/>
          <w:sz w:val="27"/>
          <w:szCs w:val="27"/>
        </w:rPr>
        <w:t xml:space="preserve"> </w:t>
      </w:r>
      <w:proofErr w:type="spellStart"/>
      <w:r w:rsidRPr="00E621D3">
        <w:rPr>
          <w:rFonts w:ascii="Times New Roman" w:hAnsi="Times New Roman"/>
          <w:b/>
          <w:sz w:val="27"/>
          <w:szCs w:val="27"/>
        </w:rPr>
        <w:t>податкового</w:t>
      </w:r>
      <w:proofErr w:type="spellEnd"/>
      <w:r w:rsidRPr="00E621D3">
        <w:rPr>
          <w:rFonts w:ascii="Times New Roman" w:hAnsi="Times New Roman"/>
          <w:b/>
          <w:sz w:val="27"/>
          <w:szCs w:val="27"/>
        </w:rPr>
        <w:t xml:space="preserve"> боргу </w:t>
      </w:r>
      <w:proofErr w:type="spellStart"/>
      <w:r w:rsidRPr="00E621D3">
        <w:rPr>
          <w:rFonts w:ascii="Times New Roman" w:hAnsi="Times New Roman"/>
          <w:b/>
          <w:sz w:val="27"/>
          <w:szCs w:val="27"/>
        </w:rPr>
        <w:t>надається</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платникам</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податків</w:t>
      </w:r>
      <w:proofErr w:type="spellEnd"/>
      <w:r w:rsidRPr="00E621D3">
        <w:rPr>
          <w:rFonts w:ascii="Times New Roman" w:hAnsi="Times New Roman"/>
          <w:sz w:val="27"/>
          <w:szCs w:val="27"/>
        </w:rPr>
        <w:t xml:space="preserve"> - </w:t>
      </w:r>
      <w:proofErr w:type="spellStart"/>
      <w:r w:rsidRPr="00E621D3">
        <w:rPr>
          <w:rFonts w:ascii="Times New Roman" w:hAnsi="Times New Roman"/>
          <w:sz w:val="27"/>
          <w:szCs w:val="27"/>
        </w:rPr>
        <w:t>фізичним</w:t>
      </w:r>
      <w:proofErr w:type="spellEnd"/>
      <w:r w:rsidRPr="00E621D3">
        <w:rPr>
          <w:rFonts w:ascii="Times New Roman" w:hAnsi="Times New Roman"/>
          <w:sz w:val="27"/>
          <w:szCs w:val="27"/>
        </w:rPr>
        <w:t xml:space="preserve"> особам, у тому </w:t>
      </w:r>
      <w:proofErr w:type="spellStart"/>
      <w:r w:rsidRPr="00E621D3">
        <w:rPr>
          <w:rFonts w:ascii="Times New Roman" w:hAnsi="Times New Roman"/>
          <w:sz w:val="27"/>
          <w:szCs w:val="27"/>
        </w:rPr>
        <w:t>числі</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самозайнятим</w:t>
      </w:r>
      <w:proofErr w:type="spellEnd"/>
      <w:r w:rsidRPr="00E621D3">
        <w:rPr>
          <w:rFonts w:ascii="Times New Roman" w:hAnsi="Times New Roman"/>
          <w:sz w:val="27"/>
          <w:szCs w:val="27"/>
        </w:rPr>
        <w:t xml:space="preserve"> особам, </w:t>
      </w:r>
      <w:proofErr w:type="spellStart"/>
      <w:r w:rsidRPr="00E621D3">
        <w:rPr>
          <w:rFonts w:ascii="Times New Roman" w:hAnsi="Times New Roman"/>
          <w:sz w:val="27"/>
          <w:szCs w:val="27"/>
        </w:rPr>
        <w:t>що</w:t>
      </w:r>
      <w:proofErr w:type="spellEnd"/>
      <w:r w:rsidRPr="00E621D3">
        <w:rPr>
          <w:rFonts w:ascii="Times New Roman" w:hAnsi="Times New Roman"/>
          <w:sz w:val="27"/>
          <w:szCs w:val="27"/>
        </w:rPr>
        <w:t xml:space="preserve"> станом на 1 </w:t>
      </w:r>
      <w:proofErr w:type="spellStart"/>
      <w:r w:rsidRPr="00E621D3">
        <w:rPr>
          <w:rFonts w:ascii="Times New Roman" w:hAnsi="Times New Roman"/>
          <w:sz w:val="27"/>
          <w:szCs w:val="27"/>
        </w:rPr>
        <w:t>грудня</w:t>
      </w:r>
      <w:proofErr w:type="spellEnd"/>
      <w:r w:rsidRPr="00E621D3">
        <w:rPr>
          <w:rFonts w:ascii="Times New Roman" w:hAnsi="Times New Roman"/>
          <w:sz w:val="27"/>
          <w:szCs w:val="27"/>
        </w:rPr>
        <w:t xml:space="preserve"> 2020 року </w:t>
      </w:r>
      <w:proofErr w:type="spellStart"/>
      <w:r w:rsidRPr="00E621D3">
        <w:rPr>
          <w:rFonts w:ascii="Times New Roman" w:hAnsi="Times New Roman"/>
          <w:sz w:val="27"/>
          <w:szCs w:val="27"/>
        </w:rPr>
        <w:t>мали</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загальний</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розмі</w:t>
      </w:r>
      <w:proofErr w:type="gramStart"/>
      <w:r w:rsidRPr="00E621D3">
        <w:rPr>
          <w:rFonts w:ascii="Times New Roman" w:hAnsi="Times New Roman"/>
          <w:sz w:val="27"/>
          <w:szCs w:val="27"/>
        </w:rPr>
        <w:t>р</w:t>
      </w:r>
      <w:proofErr w:type="spellEnd"/>
      <w:proofErr w:type="gram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податкового</w:t>
      </w:r>
      <w:proofErr w:type="spellEnd"/>
      <w:r w:rsidRPr="00E621D3">
        <w:rPr>
          <w:rFonts w:ascii="Times New Roman" w:hAnsi="Times New Roman"/>
          <w:sz w:val="27"/>
          <w:szCs w:val="27"/>
        </w:rPr>
        <w:t xml:space="preserve"> боргу (у тому </w:t>
      </w:r>
      <w:proofErr w:type="spellStart"/>
      <w:r w:rsidRPr="00E621D3">
        <w:rPr>
          <w:rFonts w:ascii="Times New Roman" w:hAnsi="Times New Roman"/>
          <w:sz w:val="27"/>
          <w:szCs w:val="27"/>
        </w:rPr>
        <w:t>числі</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lastRenderedPageBreak/>
        <w:t>штрафні</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санкції</w:t>
      </w:r>
      <w:proofErr w:type="spellEnd"/>
      <w:r w:rsidRPr="00E621D3">
        <w:rPr>
          <w:rFonts w:ascii="Times New Roman" w:hAnsi="Times New Roman"/>
          <w:sz w:val="27"/>
          <w:szCs w:val="27"/>
        </w:rPr>
        <w:t xml:space="preserve">, пеня та </w:t>
      </w:r>
      <w:proofErr w:type="spellStart"/>
      <w:r w:rsidRPr="00E621D3">
        <w:rPr>
          <w:rFonts w:ascii="Times New Roman" w:hAnsi="Times New Roman"/>
          <w:sz w:val="27"/>
          <w:szCs w:val="27"/>
        </w:rPr>
        <w:t>проценти</w:t>
      </w:r>
      <w:proofErr w:type="spellEnd"/>
      <w:r w:rsidRPr="00E621D3">
        <w:rPr>
          <w:rFonts w:ascii="Times New Roman" w:hAnsi="Times New Roman"/>
          <w:sz w:val="27"/>
          <w:szCs w:val="27"/>
        </w:rPr>
        <w:t xml:space="preserve"> за </w:t>
      </w:r>
      <w:proofErr w:type="spellStart"/>
      <w:r w:rsidRPr="00E621D3">
        <w:rPr>
          <w:rFonts w:ascii="Times New Roman" w:hAnsi="Times New Roman"/>
          <w:sz w:val="27"/>
          <w:szCs w:val="27"/>
        </w:rPr>
        <w:t>користування</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розстроченням</w:t>
      </w:r>
      <w:proofErr w:type="spellEnd"/>
      <w:r w:rsidRPr="00E621D3">
        <w:rPr>
          <w:rFonts w:ascii="Times New Roman" w:hAnsi="Times New Roman"/>
          <w:sz w:val="27"/>
          <w:szCs w:val="27"/>
        </w:rPr>
        <w:t>/</w:t>
      </w:r>
      <w:r>
        <w:rPr>
          <w:rFonts w:ascii="Times New Roman" w:hAnsi="Times New Roman"/>
          <w:sz w:val="27"/>
          <w:szCs w:val="27"/>
          <w:lang w:val="uk-UA"/>
        </w:rPr>
        <w:t xml:space="preserve"> </w:t>
      </w:r>
      <w:proofErr w:type="spellStart"/>
      <w:r w:rsidRPr="00E621D3">
        <w:rPr>
          <w:rFonts w:ascii="Times New Roman" w:hAnsi="Times New Roman"/>
          <w:sz w:val="27"/>
          <w:szCs w:val="27"/>
        </w:rPr>
        <w:t>відстроченням</w:t>
      </w:r>
      <w:proofErr w:type="spellEnd"/>
      <w:r w:rsidRPr="00E621D3">
        <w:rPr>
          <w:rFonts w:ascii="Times New Roman" w:hAnsi="Times New Roman"/>
          <w:sz w:val="27"/>
          <w:szCs w:val="27"/>
        </w:rPr>
        <w:t xml:space="preserve">) у </w:t>
      </w:r>
      <w:proofErr w:type="spellStart"/>
      <w:r w:rsidRPr="00E621D3">
        <w:rPr>
          <w:rFonts w:ascii="Times New Roman" w:hAnsi="Times New Roman"/>
          <w:sz w:val="27"/>
          <w:szCs w:val="27"/>
        </w:rPr>
        <w:t>сумі</w:t>
      </w:r>
      <w:proofErr w:type="spellEnd"/>
      <w:r w:rsidRPr="00E621D3">
        <w:rPr>
          <w:rFonts w:ascii="Times New Roman" w:hAnsi="Times New Roman"/>
          <w:sz w:val="27"/>
          <w:szCs w:val="27"/>
        </w:rPr>
        <w:t xml:space="preserve">, </w:t>
      </w:r>
      <w:proofErr w:type="spellStart"/>
      <w:r w:rsidRPr="00E621D3">
        <w:rPr>
          <w:rFonts w:ascii="Times New Roman" w:hAnsi="Times New Roman"/>
          <w:b/>
          <w:i/>
          <w:sz w:val="27"/>
          <w:szCs w:val="27"/>
        </w:rPr>
        <w:t>що</w:t>
      </w:r>
      <w:proofErr w:type="spellEnd"/>
      <w:r w:rsidRPr="00E621D3">
        <w:rPr>
          <w:rFonts w:ascii="Times New Roman" w:hAnsi="Times New Roman"/>
          <w:b/>
          <w:i/>
          <w:sz w:val="27"/>
          <w:szCs w:val="27"/>
        </w:rPr>
        <w:t xml:space="preserve"> не </w:t>
      </w:r>
      <w:proofErr w:type="spellStart"/>
      <w:r w:rsidRPr="00E621D3">
        <w:rPr>
          <w:rFonts w:ascii="Times New Roman" w:hAnsi="Times New Roman"/>
          <w:b/>
          <w:i/>
          <w:sz w:val="27"/>
          <w:szCs w:val="27"/>
        </w:rPr>
        <w:t>перевищує</w:t>
      </w:r>
      <w:proofErr w:type="spellEnd"/>
      <w:r w:rsidRPr="00E621D3">
        <w:rPr>
          <w:rFonts w:ascii="Times New Roman" w:hAnsi="Times New Roman"/>
          <w:b/>
          <w:i/>
          <w:sz w:val="27"/>
          <w:szCs w:val="27"/>
        </w:rPr>
        <w:t xml:space="preserve"> </w:t>
      </w:r>
      <w:r w:rsidRPr="00E621D3">
        <w:rPr>
          <w:rFonts w:ascii="Times New Roman" w:hAnsi="Times New Roman"/>
          <w:b/>
          <w:i/>
          <w:sz w:val="27"/>
          <w:szCs w:val="27"/>
          <w:lang w:val="uk-UA"/>
        </w:rPr>
        <w:t>6</w:t>
      </w:r>
      <w:r w:rsidRPr="00E621D3">
        <w:rPr>
          <w:rFonts w:ascii="Times New Roman" w:hAnsi="Times New Roman"/>
          <w:b/>
          <w:i/>
          <w:sz w:val="27"/>
          <w:szCs w:val="27"/>
        </w:rPr>
        <w:t xml:space="preserve"> 800 </w:t>
      </w:r>
      <w:proofErr w:type="spellStart"/>
      <w:r w:rsidRPr="00E621D3">
        <w:rPr>
          <w:rFonts w:ascii="Times New Roman" w:hAnsi="Times New Roman"/>
          <w:b/>
          <w:i/>
          <w:sz w:val="27"/>
          <w:szCs w:val="27"/>
        </w:rPr>
        <w:t>гривень</w:t>
      </w:r>
      <w:proofErr w:type="spellEnd"/>
      <w:r w:rsidRPr="00E621D3">
        <w:rPr>
          <w:rFonts w:ascii="Times New Roman" w:hAnsi="Times New Roman"/>
          <w:b/>
          <w:i/>
          <w:sz w:val="27"/>
          <w:szCs w:val="27"/>
        </w:rPr>
        <w:t>.</w:t>
      </w:r>
    </w:p>
    <w:p w:rsidR="00E621D3" w:rsidRPr="00E621D3" w:rsidRDefault="00E621D3" w:rsidP="00E621D3">
      <w:pPr>
        <w:spacing w:after="0" w:line="240" w:lineRule="auto"/>
        <w:jc w:val="both"/>
        <w:rPr>
          <w:rFonts w:ascii="Times New Roman" w:hAnsi="Times New Roman"/>
          <w:b/>
          <w:i/>
          <w:sz w:val="27"/>
          <w:szCs w:val="27"/>
          <w:lang w:val="uk-UA"/>
        </w:rPr>
      </w:pPr>
    </w:p>
    <w:p w:rsidR="00E621D3" w:rsidRPr="00E621D3" w:rsidRDefault="00E621D3" w:rsidP="00E621D3">
      <w:pPr>
        <w:spacing w:after="0" w:line="240" w:lineRule="auto"/>
        <w:jc w:val="both"/>
        <w:rPr>
          <w:rFonts w:ascii="Times New Roman" w:hAnsi="Times New Roman"/>
          <w:sz w:val="27"/>
          <w:szCs w:val="27"/>
        </w:rPr>
      </w:pPr>
      <w:proofErr w:type="spellStart"/>
      <w:r w:rsidRPr="00E621D3">
        <w:rPr>
          <w:rFonts w:ascii="Times New Roman" w:hAnsi="Times New Roman"/>
          <w:sz w:val="27"/>
          <w:szCs w:val="27"/>
        </w:rPr>
        <w:t>Платнику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податків</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необхідно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звернутись</w:t>
      </w:r>
      <w:proofErr w:type="spellEnd"/>
      <w:r w:rsidRPr="00E621D3">
        <w:rPr>
          <w:rFonts w:ascii="Times New Roman" w:hAnsi="Times New Roman"/>
          <w:sz w:val="27"/>
          <w:szCs w:val="27"/>
        </w:rPr>
        <w:t xml:space="preserve"> з </w:t>
      </w:r>
      <w:proofErr w:type="spellStart"/>
      <w:r w:rsidRPr="00E621D3">
        <w:rPr>
          <w:rFonts w:ascii="Times New Roman" w:hAnsi="Times New Roman"/>
          <w:sz w:val="27"/>
          <w:szCs w:val="27"/>
        </w:rPr>
        <w:t>відповідною</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заявою</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довільної</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форми</w:t>
      </w:r>
      <w:proofErr w:type="spellEnd"/>
      <w:r w:rsidRPr="00E621D3">
        <w:rPr>
          <w:rFonts w:ascii="Times New Roman" w:hAnsi="Times New Roman"/>
          <w:sz w:val="27"/>
          <w:szCs w:val="27"/>
        </w:rPr>
        <w:t xml:space="preserve"> до </w:t>
      </w:r>
      <w:proofErr w:type="spellStart"/>
      <w:r w:rsidRPr="00E621D3">
        <w:rPr>
          <w:rFonts w:ascii="Times New Roman" w:hAnsi="Times New Roman"/>
          <w:sz w:val="27"/>
          <w:szCs w:val="27"/>
        </w:rPr>
        <w:t>контролюючого</w:t>
      </w:r>
      <w:proofErr w:type="spellEnd"/>
      <w:r w:rsidRPr="00E621D3">
        <w:rPr>
          <w:rFonts w:ascii="Times New Roman" w:hAnsi="Times New Roman"/>
          <w:sz w:val="27"/>
          <w:szCs w:val="27"/>
        </w:rPr>
        <w:t xml:space="preserve"> органу, де </w:t>
      </w:r>
      <w:proofErr w:type="spellStart"/>
      <w:proofErr w:type="gramStart"/>
      <w:r w:rsidRPr="00E621D3">
        <w:rPr>
          <w:rFonts w:ascii="Times New Roman" w:hAnsi="Times New Roman"/>
          <w:sz w:val="27"/>
          <w:szCs w:val="27"/>
        </w:rPr>
        <w:t>обл</w:t>
      </w:r>
      <w:proofErr w:type="gramEnd"/>
      <w:r w:rsidRPr="00E621D3">
        <w:rPr>
          <w:rFonts w:ascii="Times New Roman" w:hAnsi="Times New Roman"/>
          <w:sz w:val="27"/>
          <w:szCs w:val="27"/>
        </w:rPr>
        <w:t>іковується</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такий</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податковий</w:t>
      </w:r>
      <w:proofErr w:type="spellEnd"/>
      <w:r w:rsidRPr="00E621D3">
        <w:rPr>
          <w:rFonts w:ascii="Times New Roman" w:hAnsi="Times New Roman"/>
          <w:sz w:val="27"/>
          <w:szCs w:val="27"/>
        </w:rPr>
        <w:t xml:space="preserve"> борг. </w:t>
      </w:r>
      <w:proofErr w:type="spellStart"/>
      <w:r w:rsidRPr="00E621D3">
        <w:rPr>
          <w:rFonts w:ascii="Times New Roman" w:hAnsi="Times New Roman"/>
          <w:sz w:val="27"/>
          <w:szCs w:val="27"/>
        </w:rPr>
        <w:t>Зазначену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заяву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платник</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може</w:t>
      </w:r>
      <w:proofErr w:type="spellEnd"/>
      <w:r w:rsidRPr="00E621D3">
        <w:rPr>
          <w:rFonts w:ascii="Times New Roman" w:hAnsi="Times New Roman"/>
          <w:sz w:val="27"/>
          <w:szCs w:val="27"/>
        </w:rPr>
        <w:t xml:space="preserve"> пода</w:t>
      </w:r>
      <w:r w:rsidRPr="00E621D3">
        <w:rPr>
          <w:rFonts w:ascii="Times New Roman" w:hAnsi="Times New Roman"/>
          <w:sz w:val="27"/>
          <w:szCs w:val="27"/>
          <w:lang w:val="uk-UA"/>
        </w:rPr>
        <w:t>ти</w:t>
      </w:r>
      <w:r w:rsidRPr="00E621D3">
        <w:rPr>
          <w:rFonts w:ascii="Times New Roman" w:hAnsi="Times New Roman"/>
          <w:sz w:val="27"/>
          <w:szCs w:val="27"/>
        </w:rPr>
        <w:t xml:space="preserve"> як у </w:t>
      </w:r>
      <w:proofErr w:type="spellStart"/>
      <w:r w:rsidRPr="00E621D3">
        <w:rPr>
          <w:rFonts w:ascii="Times New Roman" w:hAnsi="Times New Roman"/>
          <w:sz w:val="27"/>
          <w:szCs w:val="27"/>
        </w:rPr>
        <w:t>паперовому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вигляді</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особисто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звернувшись</w:t>
      </w:r>
      <w:proofErr w:type="spellEnd"/>
      <w:r w:rsidRPr="00E621D3">
        <w:rPr>
          <w:rFonts w:ascii="Times New Roman" w:hAnsi="Times New Roman"/>
          <w:sz w:val="27"/>
          <w:szCs w:val="27"/>
        </w:rPr>
        <w:t xml:space="preserve"> до </w:t>
      </w:r>
      <w:proofErr w:type="spellStart"/>
      <w:r w:rsidRPr="00E621D3">
        <w:rPr>
          <w:rFonts w:ascii="Times New Roman" w:hAnsi="Times New Roman"/>
          <w:sz w:val="27"/>
          <w:szCs w:val="27"/>
        </w:rPr>
        <w:t>контролюючого</w:t>
      </w:r>
      <w:proofErr w:type="spellEnd"/>
      <w:r w:rsidRPr="00E621D3">
        <w:rPr>
          <w:rFonts w:ascii="Times New Roman" w:hAnsi="Times New Roman"/>
          <w:sz w:val="27"/>
          <w:szCs w:val="27"/>
        </w:rPr>
        <w:t xml:space="preserve"> органу </w:t>
      </w:r>
      <w:proofErr w:type="spellStart"/>
      <w:r w:rsidRPr="00E621D3">
        <w:rPr>
          <w:rFonts w:ascii="Times New Roman" w:hAnsi="Times New Roman"/>
          <w:sz w:val="27"/>
          <w:szCs w:val="27"/>
        </w:rPr>
        <w:t>або</w:t>
      </w:r>
      <w:proofErr w:type="spellEnd"/>
      <w:r w:rsidRPr="00E621D3">
        <w:rPr>
          <w:rFonts w:ascii="Times New Roman" w:hAnsi="Times New Roman"/>
          <w:sz w:val="27"/>
          <w:szCs w:val="27"/>
        </w:rPr>
        <w:t xml:space="preserve"> </w:t>
      </w:r>
      <w:proofErr w:type="spellStart"/>
      <w:proofErr w:type="gramStart"/>
      <w:r w:rsidRPr="00E621D3">
        <w:rPr>
          <w:rFonts w:ascii="Times New Roman" w:hAnsi="Times New Roman"/>
          <w:sz w:val="27"/>
          <w:szCs w:val="27"/>
        </w:rPr>
        <w:t>над</w:t>
      </w:r>
      <w:proofErr w:type="gramEnd"/>
      <w:r w:rsidRPr="00E621D3">
        <w:rPr>
          <w:rFonts w:ascii="Times New Roman" w:hAnsi="Times New Roman"/>
          <w:sz w:val="27"/>
          <w:szCs w:val="27"/>
        </w:rPr>
        <w:t>іславши</w:t>
      </w:r>
      <w:proofErr w:type="spellEnd"/>
      <w:r w:rsidRPr="00E621D3">
        <w:rPr>
          <w:rFonts w:ascii="Times New Roman" w:hAnsi="Times New Roman"/>
          <w:sz w:val="27"/>
          <w:szCs w:val="27"/>
        </w:rPr>
        <w:t xml:space="preserve"> листа), так і в </w:t>
      </w:r>
      <w:proofErr w:type="spellStart"/>
      <w:r w:rsidRPr="00E621D3">
        <w:rPr>
          <w:rFonts w:ascii="Times New Roman" w:hAnsi="Times New Roman"/>
          <w:sz w:val="27"/>
          <w:szCs w:val="27"/>
        </w:rPr>
        <w:t>електронному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вигляді</w:t>
      </w:r>
      <w:proofErr w:type="spellEnd"/>
      <w:r w:rsidRPr="00E621D3">
        <w:rPr>
          <w:rFonts w:ascii="Times New Roman" w:hAnsi="Times New Roman"/>
          <w:sz w:val="27"/>
          <w:szCs w:val="27"/>
        </w:rPr>
        <w:t xml:space="preserve"> через </w:t>
      </w:r>
      <w:proofErr w:type="spellStart"/>
      <w:r w:rsidRPr="00E621D3">
        <w:rPr>
          <w:rFonts w:ascii="Times New Roman" w:hAnsi="Times New Roman"/>
          <w:sz w:val="27"/>
          <w:szCs w:val="27"/>
        </w:rPr>
        <w:t>приватну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частину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Електронного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кабінету</w:t>
      </w:r>
      <w:proofErr w:type="spellEnd"/>
      <w:r w:rsidRPr="00E621D3">
        <w:rPr>
          <w:rFonts w:ascii="Times New Roman" w:hAnsi="Times New Roman"/>
          <w:sz w:val="27"/>
          <w:szCs w:val="27"/>
          <w:lang w:val="uk-UA"/>
        </w:rPr>
        <w:t xml:space="preserve"> - </w:t>
      </w:r>
      <w:hyperlink r:id="rId15" w:history="1">
        <w:r w:rsidRPr="00E621D3">
          <w:rPr>
            <w:rStyle w:val="a8"/>
            <w:rFonts w:ascii="Times New Roman" w:hAnsi="Times New Roman"/>
            <w:sz w:val="27"/>
            <w:szCs w:val="27"/>
            <w:lang w:val="uk-UA"/>
          </w:rPr>
          <w:t>https://cabinet.tax.gov.ua/</w:t>
        </w:r>
      </w:hyperlink>
      <w:r w:rsidRPr="00E621D3">
        <w:rPr>
          <w:rFonts w:ascii="Times New Roman" w:hAnsi="Times New Roman"/>
          <w:sz w:val="27"/>
          <w:szCs w:val="27"/>
        </w:rPr>
        <w:t>.</w:t>
      </w:r>
    </w:p>
    <w:p w:rsidR="00E621D3" w:rsidRPr="00E621D3" w:rsidRDefault="00E621D3" w:rsidP="00E621D3">
      <w:pPr>
        <w:spacing w:after="0" w:line="240" w:lineRule="auto"/>
        <w:jc w:val="both"/>
        <w:rPr>
          <w:rFonts w:ascii="Times New Roman" w:hAnsi="Times New Roman"/>
          <w:sz w:val="27"/>
          <w:szCs w:val="27"/>
          <w:lang w:val="uk-UA"/>
        </w:rPr>
      </w:pPr>
      <w:r w:rsidRPr="00E621D3">
        <w:rPr>
          <w:rFonts w:ascii="Times New Roman" w:hAnsi="Times New Roman"/>
          <w:sz w:val="27"/>
          <w:szCs w:val="27"/>
          <w:lang w:val="uk-UA"/>
        </w:rPr>
        <w:t>Я</w:t>
      </w:r>
      <w:proofErr w:type="spellStart"/>
      <w:r w:rsidRPr="00E621D3">
        <w:rPr>
          <w:rFonts w:ascii="Times New Roman" w:hAnsi="Times New Roman"/>
          <w:sz w:val="27"/>
          <w:szCs w:val="27"/>
        </w:rPr>
        <w:t>кщо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загальна</w:t>
      </w:r>
      <w:proofErr w:type="spellEnd"/>
      <w:r w:rsidRPr="00E621D3">
        <w:rPr>
          <w:rFonts w:ascii="Times New Roman" w:hAnsi="Times New Roman"/>
          <w:sz w:val="27"/>
          <w:szCs w:val="27"/>
        </w:rPr>
        <w:t xml:space="preserve"> сума </w:t>
      </w:r>
      <w:proofErr w:type="spellStart"/>
      <w:r w:rsidRPr="00E621D3">
        <w:rPr>
          <w:rFonts w:ascii="Times New Roman" w:hAnsi="Times New Roman"/>
          <w:sz w:val="27"/>
          <w:szCs w:val="27"/>
        </w:rPr>
        <w:t>податкового</w:t>
      </w:r>
      <w:proofErr w:type="spellEnd"/>
      <w:r w:rsidRPr="00E621D3">
        <w:rPr>
          <w:rFonts w:ascii="Times New Roman" w:hAnsi="Times New Roman"/>
          <w:sz w:val="27"/>
          <w:szCs w:val="27"/>
        </w:rPr>
        <w:t xml:space="preserve"> боргу станом на 1 </w:t>
      </w:r>
      <w:proofErr w:type="spellStart"/>
      <w:r w:rsidRPr="00E621D3">
        <w:rPr>
          <w:rFonts w:ascii="Times New Roman" w:hAnsi="Times New Roman"/>
          <w:sz w:val="27"/>
          <w:szCs w:val="27"/>
        </w:rPr>
        <w:t>грудня</w:t>
      </w:r>
      <w:proofErr w:type="spellEnd"/>
      <w:r w:rsidRPr="00E621D3">
        <w:rPr>
          <w:rFonts w:ascii="Times New Roman" w:hAnsi="Times New Roman"/>
          <w:sz w:val="27"/>
          <w:szCs w:val="27"/>
        </w:rPr>
        <w:t xml:space="preserve"> 2020 року </w:t>
      </w:r>
      <w:proofErr w:type="spellStart"/>
      <w:r w:rsidRPr="00E621D3">
        <w:rPr>
          <w:rFonts w:ascii="Times New Roman" w:hAnsi="Times New Roman"/>
          <w:sz w:val="27"/>
          <w:szCs w:val="27"/>
        </w:rPr>
        <w:t>перевищує</w:t>
      </w:r>
      <w:proofErr w:type="spellEnd"/>
      <w:r w:rsidRPr="00E621D3">
        <w:rPr>
          <w:rFonts w:ascii="Times New Roman" w:hAnsi="Times New Roman"/>
          <w:sz w:val="27"/>
          <w:szCs w:val="27"/>
        </w:rPr>
        <w:t xml:space="preserve"> </w:t>
      </w:r>
      <w:r w:rsidRPr="00E621D3">
        <w:rPr>
          <w:rFonts w:ascii="Times New Roman" w:hAnsi="Times New Roman"/>
          <w:sz w:val="27"/>
          <w:szCs w:val="27"/>
          <w:lang w:val="uk-UA"/>
        </w:rPr>
        <w:t>6</w:t>
      </w:r>
      <w:r w:rsidRPr="00E621D3">
        <w:rPr>
          <w:rFonts w:ascii="Times New Roman" w:hAnsi="Times New Roman"/>
          <w:sz w:val="27"/>
          <w:szCs w:val="27"/>
        </w:rPr>
        <w:t xml:space="preserve"> 800 </w:t>
      </w:r>
      <w:proofErr w:type="spellStart"/>
      <w:r w:rsidRPr="00E621D3">
        <w:rPr>
          <w:rFonts w:ascii="Times New Roman" w:hAnsi="Times New Roman"/>
          <w:sz w:val="27"/>
          <w:szCs w:val="27"/>
        </w:rPr>
        <w:t>гривень</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або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якщо</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із</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заявою</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звернувся</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платник</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податків</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що</w:t>
      </w:r>
      <w:proofErr w:type="spellEnd"/>
      <w:r w:rsidRPr="00E621D3">
        <w:rPr>
          <w:rFonts w:ascii="Times New Roman" w:hAnsi="Times New Roman"/>
          <w:sz w:val="27"/>
          <w:szCs w:val="27"/>
        </w:rPr>
        <w:t xml:space="preserve"> не </w:t>
      </w:r>
      <w:proofErr w:type="spellStart"/>
      <w:r w:rsidRPr="00E621D3">
        <w:rPr>
          <w:rFonts w:ascii="Times New Roman" w:hAnsi="Times New Roman"/>
          <w:sz w:val="27"/>
          <w:szCs w:val="27"/>
        </w:rPr>
        <w:t>підпадає</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під</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дію</w:t>
      </w:r>
      <w:proofErr w:type="spellEnd"/>
      <w:r w:rsidRPr="00E621D3">
        <w:rPr>
          <w:rFonts w:ascii="Times New Roman" w:hAnsi="Times New Roman"/>
          <w:sz w:val="27"/>
          <w:szCs w:val="27"/>
        </w:rPr>
        <w:t xml:space="preserve"> Закону № 1072, </w:t>
      </w:r>
      <w:proofErr w:type="spellStart"/>
      <w:r w:rsidRPr="00E621D3">
        <w:rPr>
          <w:rFonts w:ascii="Times New Roman" w:hAnsi="Times New Roman"/>
          <w:sz w:val="27"/>
          <w:szCs w:val="27"/>
        </w:rPr>
        <w:t>контролюючий</w:t>
      </w:r>
      <w:proofErr w:type="spellEnd"/>
      <w:r w:rsidRPr="00E621D3">
        <w:rPr>
          <w:rFonts w:ascii="Times New Roman" w:hAnsi="Times New Roman"/>
          <w:sz w:val="27"/>
          <w:szCs w:val="27"/>
        </w:rPr>
        <w:t xml:space="preserve"> орган </w:t>
      </w:r>
      <w:proofErr w:type="spellStart"/>
      <w:r w:rsidRPr="00E621D3">
        <w:rPr>
          <w:rFonts w:ascii="Times New Roman" w:hAnsi="Times New Roman"/>
          <w:sz w:val="27"/>
          <w:szCs w:val="27"/>
        </w:rPr>
        <w:t>надсилає</w:t>
      </w:r>
      <w:proofErr w:type="spellEnd"/>
      <w:r w:rsidRPr="00E621D3">
        <w:rPr>
          <w:rFonts w:ascii="Times New Roman" w:hAnsi="Times New Roman"/>
          <w:sz w:val="27"/>
          <w:szCs w:val="27"/>
        </w:rPr>
        <w:t xml:space="preserve"> такому </w:t>
      </w:r>
      <w:proofErr w:type="spellStart"/>
      <w:r w:rsidRPr="00E621D3">
        <w:rPr>
          <w:rFonts w:ascii="Times New Roman" w:hAnsi="Times New Roman"/>
          <w:sz w:val="27"/>
          <w:szCs w:val="27"/>
        </w:rPr>
        <w:t>платнику</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податків</w:t>
      </w:r>
      <w:proofErr w:type="spellEnd"/>
      <w:r w:rsidRPr="00E621D3">
        <w:rPr>
          <w:rFonts w:ascii="Times New Roman" w:hAnsi="Times New Roman"/>
          <w:sz w:val="27"/>
          <w:szCs w:val="27"/>
        </w:rPr>
        <w:t xml:space="preserve"> у </w:t>
      </w:r>
      <w:proofErr w:type="spellStart"/>
      <w:r w:rsidRPr="00E621D3">
        <w:rPr>
          <w:rFonts w:ascii="Times New Roman" w:hAnsi="Times New Roman"/>
          <w:sz w:val="27"/>
          <w:szCs w:val="27"/>
        </w:rPr>
        <w:t>місячний</w:t>
      </w:r>
      <w:proofErr w:type="spellEnd"/>
      <w:r w:rsidRPr="00E621D3">
        <w:rPr>
          <w:rFonts w:ascii="Times New Roman" w:hAnsi="Times New Roman"/>
          <w:sz w:val="27"/>
          <w:szCs w:val="27"/>
        </w:rPr>
        <w:t xml:space="preserve"> строк </w:t>
      </w:r>
      <w:proofErr w:type="spellStart"/>
      <w:r w:rsidRPr="00E621D3">
        <w:rPr>
          <w:rFonts w:ascii="Times New Roman" w:hAnsi="Times New Roman"/>
          <w:sz w:val="27"/>
          <w:szCs w:val="27"/>
        </w:rPr>
        <w:t>відмову</w:t>
      </w:r>
      <w:proofErr w:type="spellEnd"/>
      <w:r w:rsidRPr="00E621D3">
        <w:rPr>
          <w:rFonts w:ascii="Times New Roman" w:hAnsi="Times New Roman"/>
          <w:sz w:val="27"/>
          <w:szCs w:val="27"/>
        </w:rPr>
        <w:t xml:space="preserve"> у </w:t>
      </w:r>
      <w:proofErr w:type="spellStart"/>
      <w:r w:rsidRPr="00E621D3">
        <w:rPr>
          <w:rFonts w:ascii="Times New Roman" w:hAnsi="Times New Roman"/>
          <w:sz w:val="27"/>
          <w:szCs w:val="27"/>
        </w:rPr>
        <w:t>наданні</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відстрочення</w:t>
      </w:r>
      <w:proofErr w:type="spellEnd"/>
      <w:r w:rsidRPr="00E621D3">
        <w:rPr>
          <w:rFonts w:ascii="Times New Roman" w:hAnsi="Times New Roman"/>
          <w:sz w:val="27"/>
          <w:szCs w:val="27"/>
        </w:rPr>
        <w:t xml:space="preserve"> у </w:t>
      </w:r>
      <w:proofErr w:type="spellStart"/>
      <w:r w:rsidRPr="00E621D3">
        <w:rPr>
          <w:rFonts w:ascii="Times New Roman" w:hAnsi="Times New Roman"/>
          <w:sz w:val="27"/>
          <w:szCs w:val="27"/>
        </w:rPr>
        <w:t>довільній</w:t>
      </w:r>
      <w:proofErr w:type="spellEnd"/>
      <w:r w:rsidRPr="00E621D3">
        <w:rPr>
          <w:rFonts w:ascii="Times New Roman" w:hAnsi="Times New Roman"/>
          <w:sz w:val="27"/>
          <w:szCs w:val="27"/>
        </w:rPr>
        <w:t xml:space="preserve"> </w:t>
      </w:r>
      <w:proofErr w:type="spellStart"/>
      <w:r w:rsidRPr="00E621D3">
        <w:rPr>
          <w:rFonts w:ascii="Times New Roman" w:hAnsi="Times New Roman"/>
          <w:sz w:val="27"/>
          <w:szCs w:val="27"/>
        </w:rPr>
        <w:t>формі</w:t>
      </w:r>
      <w:proofErr w:type="spellEnd"/>
      <w:r w:rsidRPr="00E621D3">
        <w:rPr>
          <w:rFonts w:ascii="Times New Roman" w:hAnsi="Times New Roman"/>
          <w:sz w:val="27"/>
          <w:szCs w:val="27"/>
        </w:rPr>
        <w:t>.</w:t>
      </w:r>
    </w:p>
    <w:p w:rsidR="00E621D3" w:rsidRDefault="00E621D3" w:rsidP="00E621D3">
      <w:pPr>
        <w:pStyle w:val="a3"/>
        <w:spacing w:before="0" w:beforeAutospacing="0" w:after="0" w:afterAutospacing="0"/>
        <w:jc w:val="both"/>
        <w:rPr>
          <w:sz w:val="26"/>
          <w:szCs w:val="26"/>
          <w:lang w:val="uk-UA"/>
        </w:rPr>
      </w:pPr>
    </w:p>
    <w:p w:rsidR="00E621D3" w:rsidRDefault="00E621D3" w:rsidP="00E621D3">
      <w:pPr>
        <w:pStyle w:val="a3"/>
        <w:jc w:val="both"/>
        <w:rPr>
          <w:rStyle w:val="a9"/>
          <w:b/>
          <w:sz w:val="28"/>
          <w:szCs w:val="28"/>
          <w:lang w:val="uk-UA"/>
        </w:rPr>
      </w:pPr>
    </w:p>
    <w:p w:rsidR="00E621D3" w:rsidRPr="00E621D3" w:rsidRDefault="00E621D3" w:rsidP="00E621D3">
      <w:pPr>
        <w:pStyle w:val="a3"/>
        <w:jc w:val="both"/>
        <w:rPr>
          <w:rStyle w:val="a9"/>
          <w:b/>
          <w:sz w:val="28"/>
          <w:szCs w:val="28"/>
          <w:lang w:val="uk-UA"/>
        </w:rPr>
      </w:pPr>
      <w:r w:rsidRPr="00E621D3">
        <w:rPr>
          <w:rStyle w:val="a9"/>
          <w:b/>
          <w:sz w:val="28"/>
          <w:szCs w:val="28"/>
          <w:lang w:val="uk-UA"/>
        </w:rPr>
        <w:t xml:space="preserve">Детальніше про зміни за посиланням: </w:t>
      </w:r>
      <w:hyperlink r:id="rId16" w:history="1">
        <w:r w:rsidRPr="00E621D3">
          <w:rPr>
            <w:rStyle w:val="a8"/>
            <w:b/>
            <w:sz w:val="28"/>
            <w:szCs w:val="28"/>
            <w:lang w:val="uk-UA"/>
          </w:rPr>
          <w:t>https://kherson.tax.gov.ua/media-ark/news-ark/444740.html</w:t>
        </w:r>
      </w:hyperlink>
      <w:r w:rsidRPr="00E621D3">
        <w:rPr>
          <w:rStyle w:val="a9"/>
          <w:b/>
          <w:sz w:val="28"/>
          <w:szCs w:val="28"/>
          <w:lang w:val="uk-UA"/>
        </w:rPr>
        <w:t xml:space="preserve">. </w:t>
      </w:r>
    </w:p>
    <w:sectPr w:rsidR="00E621D3" w:rsidRPr="00E621D3"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27B27"/>
    <w:rsid w:val="00081DC9"/>
    <w:rsid w:val="00093238"/>
    <w:rsid w:val="00117AA4"/>
    <w:rsid w:val="00180E9F"/>
    <w:rsid w:val="001D222D"/>
    <w:rsid w:val="00281CEA"/>
    <w:rsid w:val="002A3121"/>
    <w:rsid w:val="00307561"/>
    <w:rsid w:val="00346317"/>
    <w:rsid w:val="003474DB"/>
    <w:rsid w:val="004607A7"/>
    <w:rsid w:val="00492E02"/>
    <w:rsid w:val="00495E1E"/>
    <w:rsid w:val="004C7979"/>
    <w:rsid w:val="004F6E15"/>
    <w:rsid w:val="00504B9B"/>
    <w:rsid w:val="00522258"/>
    <w:rsid w:val="0057438F"/>
    <w:rsid w:val="0059305F"/>
    <w:rsid w:val="005C5933"/>
    <w:rsid w:val="00636F10"/>
    <w:rsid w:val="00664DD5"/>
    <w:rsid w:val="00695F64"/>
    <w:rsid w:val="006F69BA"/>
    <w:rsid w:val="007262F3"/>
    <w:rsid w:val="00873CBA"/>
    <w:rsid w:val="008F5527"/>
    <w:rsid w:val="009C0BA0"/>
    <w:rsid w:val="009E23EC"/>
    <w:rsid w:val="009E471F"/>
    <w:rsid w:val="00A95883"/>
    <w:rsid w:val="00B4090B"/>
    <w:rsid w:val="00BC06BC"/>
    <w:rsid w:val="00BD7518"/>
    <w:rsid w:val="00BE1334"/>
    <w:rsid w:val="00C06A02"/>
    <w:rsid w:val="00CC38B0"/>
    <w:rsid w:val="00D76154"/>
    <w:rsid w:val="00DC369E"/>
    <w:rsid w:val="00DF4D88"/>
    <w:rsid w:val="00E621D3"/>
    <w:rsid w:val="00E7764D"/>
    <w:rsid w:val="00F61810"/>
    <w:rsid w:val="00FB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locked/>
    <w:rsid w:val="00E621D3"/>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locked/>
    <w:rsid w:val="00E621D3"/>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130">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254171692">
      <w:bodyDiv w:val="1"/>
      <w:marLeft w:val="0"/>
      <w:marRight w:val="0"/>
      <w:marTop w:val="0"/>
      <w:marBottom w:val="0"/>
      <w:divBdr>
        <w:top w:val="none" w:sz="0" w:space="0" w:color="auto"/>
        <w:left w:val="none" w:sz="0" w:space="0" w:color="auto"/>
        <w:bottom w:val="none" w:sz="0" w:space="0" w:color="auto"/>
        <w:right w:val="none" w:sz="0" w:space="0" w:color="auto"/>
      </w:divBdr>
    </w:div>
    <w:div w:id="285090201">
      <w:bodyDiv w:val="1"/>
      <w:marLeft w:val="0"/>
      <w:marRight w:val="0"/>
      <w:marTop w:val="0"/>
      <w:marBottom w:val="0"/>
      <w:divBdr>
        <w:top w:val="none" w:sz="0" w:space="0" w:color="auto"/>
        <w:left w:val="none" w:sz="0" w:space="0" w:color="auto"/>
        <w:bottom w:val="none" w:sz="0" w:space="0" w:color="auto"/>
        <w:right w:val="none" w:sz="0" w:space="0" w:color="auto"/>
      </w:divBdr>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68290107">
      <w:bodyDiv w:val="1"/>
      <w:marLeft w:val="0"/>
      <w:marRight w:val="0"/>
      <w:marTop w:val="0"/>
      <w:marBottom w:val="0"/>
      <w:divBdr>
        <w:top w:val="none" w:sz="0" w:space="0" w:color="auto"/>
        <w:left w:val="none" w:sz="0" w:space="0" w:color="auto"/>
        <w:bottom w:val="none" w:sz="0" w:space="0" w:color="auto"/>
        <w:right w:val="none" w:sz="0" w:space="0" w:color="auto"/>
      </w:divBdr>
    </w:div>
    <w:div w:id="727142603">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924920648">
      <w:bodyDiv w:val="1"/>
      <w:marLeft w:val="0"/>
      <w:marRight w:val="0"/>
      <w:marTop w:val="0"/>
      <w:marBottom w:val="0"/>
      <w:divBdr>
        <w:top w:val="none" w:sz="0" w:space="0" w:color="auto"/>
        <w:left w:val="none" w:sz="0" w:space="0" w:color="auto"/>
        <w:bottom w:val="none" w:sz="0" w:space="0" w:color="auto"/>
        <w:right w:val="none" w:sz="0" w:space="0" w:color="auto"/>
      </w:divBdr>
    </w:div>
    <w:div w:id="986402103">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58906000">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04572058">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67696031">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531452717">
      <w:bodyDiv w:val="1"/>
      <w:marLeft w:val="0"/>
      <w:marRight w:val="0"/>
      <w:marTop w:val="0"/>
      <w:marBottom w:val="0"/>
      <w:divBdr>
        <w:top w:val="none" w:sz="0" w:space="0" w:color="auto"/>
        <w:left w:val="none" w:sz="0" w:space="0" w:color="auto"/>
        <w:bottom w:val="none" w:sz="0" w:space="0" w:color="auto"/>
        <w:right w:val="none" w:sz="0" w:space="0" w:color="auto"/>
      </w:divBdr>
    </w:div>
    <w:div w:id="1594046600">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54843835">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l_DYRBwDo1bmt_7Guq9wxg?view_as=subscribe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herson.tax.gov.ua/" TargetMode="External"/><Relationship Id="rId12" Type="http://schemas.openxmlformats.org/officeDocument/2006/relationships/hyperlink" Target="https://kherson.tax.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herson.tax.gov.ua/media-ark/news-ark/44474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hyperlink" Target="https://cabinet.tax.gov.ua/" TargetMode="External"/><Relationship Id="rId10"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4" Type="http://schemas.microsoft.com/office/2007/relationships/stylesWithEffects" Target="stylesWithEffects.xml"/><Relationship Id="rId9" Type="http://schemas.openxmlformats.org/officeDocument/2006/relationships/hyperlink" Target="https://www.facebook.com/tax.kherson.crimea.sevastopo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21B5-D5F0-4DCB-AAF8-DC086207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3</cp:revision>
  <dcterms:created xsi:type="dcterms:W3CDTF">2020-12-16T12:33:00Z</dcterms:created>
  <dcterms:modified xsi:type="dcterms:W3CDTF">2020-12-29T14:12:00Z</dcterms:modified>
</cp:coreProperties>
</file>