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18" w:rsidRDefault="003B0718" w:rsidP="003B071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 можете отримати д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>одатков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B0718" w:rsidRPr="001D222D" w:rsidRDefault="003B0718" w:rsidP="003B0718">
      <w:pPr>
        <w:tabs>
          <w:tab w:val="left" w:pos="567"/>
        </w:tabs>
        <w:spacing w:line="240" w:lineRule="auto"/>
        <w:jc w:val="both"/>
        <w:rPr>
          <w:rStyle w:val="a8"/>
          <w:color w:val="auto"/>
          <w:u w:val="none"/>
          <w:lang w:val="uk-UA"/>
        </w:rPr>
      </w:pPr>
      <w:r w:rsidRPr="00F61810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proofErr w:type="spellStart"/>
      <w:r w:rsidRPr="00F61810">
        <w:rPr>
          <w:rFonts w:ascii="Times New Roman" w:hAnsi="Times New Roman"/>
          <w:b/>
          <w:sz w:val="28"/>
          <w:szCs w:val="28"/>
          <w:lang w:val="uk-UA"/>
        </w:rPr>
        <w:t>субсайті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територіальних органів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1D222D">
          <w:rPr>
            <w:rStyle w:val="a8"/>
            <w:rFonts w:ascii="Times New Roman" w:hAnsi="Times New Roman"/>
            <w:sz w:val="28"/>
            <w:szCs w:val="28"/>
          </w:rPr>
          <w:t>https://kherson.tax.gov.ua/</w:t>
        </w:r>
      </w:hyperlink>
      <w:r>
        <w:rPr>
          <w:lang w:val="uk-UA"/>
        </w:rPr>
        <w:t xml:space="preserve"> </w:t>
      </w:r>
    </w:p>
    <w:p w:rsidR="003B0718" w:rsidRDefault="003B0718" w:rsidP="003B0718">
      <w:pPr>
        <w:spacing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sz w:val="28"/>
          <w:szCs w:val="28"/>
          <w:lang w:val="uk-UA"/>
        </w:rPr>
        <w:t xml:space="preserve">А також на власному </w:t>
      </w:r>
      <w:proofErr w:type="spellStart"/>
      <w:r w:rsidRPr="00677CDD">
        <w:rPr>
          <w:rFonts w:ascii="Times New Roman" w:hAnsi="Times New Roman"/>
          <w:b/>
          <w:sz w:val="28"/>
          <w:szCs w:val="28"/>
          <w:lang w:val="uk-UA"/>
        </w:rPr>
        <w:t>YouTube</w:t>
      </w:r>
      <w:proofErr w:type="spellEnd"/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каналі</w:t>
      </w:r>
      <w:r w:rsidRPr="00677CDD">
        <w:rPr>
          <w:rFonts w:ascii="Times New Roman" w:hAnsi="Times New Roman"/>
          <w:sz w:val="28"/>
          <w:szCs w:val="28"/>
          <w:lang w:val="uk-UA"/>
        </w:rPr>
        <w:t>: </w:t>
      </w:r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7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https://www.youtube.com/channel/UCl_DYRBwDo1bmt_7Guq9wxg?view_as=subscriber</w:t>
        </w:r>
      </w:hyperlink>
    </w:p>
    <w:p w:rsidR="003B0718" w:rsidRDefault="003B0718" w:rsidP="003B0718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Сторінка </w:t>
      </w:r>
      <w:proofErr w:type="spellStart"/>
      <w:r w:rsidRPr="00677CDD">
        <w:rPr>
          <w:rFonts w:ascii="Times New Roman" w:hAnsi="Times New Roman"/>
          <w:b/>
          <w:sz w:val="28"/>
          <w:szCs w:val="28"/>
        </w:rPr>
        <w:t>Facebook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8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facebook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com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tax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kherson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crimea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sevastopol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Telegram</w:t>
      </w:r>
      <w:proofErr w:type="spellEnd"/>
      <w:r w:rsidRPr="00180E9F">
        <w:rPr>
          <w:rStyle w:val="a9"/>
          <w:b/>
          <w:sz w:val="28"/>
          <w:szCs w:val="28"/>
        </w:rPr>
        <w:t xml:space="preserve">-канал </w:t>
      </w:r>
      <w:proofErr w:type="spellStart"/>
      <w:r w:rsidRPr="00180E9F">
        <w:rPr>
          <w:rStyle w:val="a9"/>
          <w:b/>
          <w:sz w:val="28"/>
          <w:szCs w:val="28"/>
        </w:rPr>
        <w:t>Державної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податкової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служби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України</w:t>
      </w:r>
      <w:proofErr w:type="spellEnd"/>
      <w:r w:rsidRPr="00180E9F">
        <w:rPr>
          <w:i/>
          <w:sz w:val="28"/>
          <w:szCs w:val="28"/>
        </w:rPr>
        <w:t xml:space="preserve"> </w:t>
      </w:r>
      <w:hyperlink r:id="rId9" w:tgtFrame="_blank" w:history="1">
        <w:r w:rsidRPr="00180E9F">
          <w:rPr>
            <w:rStyle w:val="a8"/>
            <w:i/>
            <w:sz w:val="28"/>
            <w:szCs w:val="28"/>
          </w:rPr>
          <w:t>https://t.me/tax_gov_ua</w:t>
        </w:r>
      </w:hyperlink>
      <w:r w:rsidRPr="00180E9F">
        <w:rPr>
          <w:i/>
          <w:sz w:val="28"/>
          <w:szCs w:val="28"/>
        </w:rPr>
        <w:t xml:space="preserve"> </w:t>
      </w: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Спілкуйся</w:t>
      </w:r>
      <w:proofErr w:type="spellEnd"/>
      <w:r w:rsidRPr="00180E9F">
        <w:rPr>
          <w:rStyle w:val="a9"/>
          <w:b/>
          <w:sz w:val="28"/>
          <w:szCs w:val="28"/>
        </w:rPr>
        <w:t xml:space="preserve"> з </w:t>
      </w:r>
      <w:proofErr w:type="spellStart"/>
      <w:r w:rsidRPr="00180E9F">
        <w:rPr>
          <w:rStyle w:val="a9"/>
          <w:b/>
          <w:sz w:val="28"/>
          <w:szCs w:val="28"/>
        </w:rPr>
        <w:t>Податковою</w:t>
      </w:r>
      <w:proofErr w:type="spellEnd"/>
      <w:r w:rsidRPr="00180E9F">
        <w:rPr>
          <w:rStyle w:val="a9"/>
          <w:b/>
          <w:sz w:val="28"/>
          <w:szCs w:val="28"/>
        </w:rPr>
        <w:t xml:space="preserve"> службою </w:t>
      </w:r>
      <w:proofErr w:type="spellStart"/>
      <w:r w:rsidRPr="00180E9F">
        <w:rPr>
          <w:rStyle w:val="a9"/>
          <w:b/>
          <w:sz w:val="28"/>
          <w:szCs w:val="28"/>
        </w:rPr>
        <w:t>дистанційно</w:t>
      </w:r>
      <w:proofErr w:type="spellEnd"/>
      <w:r w:rsidRPr="00180E9F">
        <w:rPr>
          <w:rStyle w:val="a9"/>
          <w:b/>
          <w:sz w:val="28"/>
          <w:szCs w:val="28"/>
        </w:rPr>
        <w:t xml:space="preserve"> за </w:t>
      </w:r>
      <w:proofErr w:type="spellStart"/>
      <w:r w:rsidRPr="00180E9F">
        <w:rPr>
          <w:rStyle w:val="a9"/>
          <w:b/>
          <w:sz w:val="28"/>
          <w:szCs w:val="28"/>
        </w:rPr>
        <w:t>допомогою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сервісу</w:t>
      </w:r>
      <w:proofErr w:type="spellEnd"/>
      <w:r w:rsidRPr="00180E9F">
        <w:rPr>
          <w:rStyle w:val="a9"/>
          <w:sz w:val="28"/>
          <w:szCs w:val="28"/>
        </w:rPr>
        <w:t xml:space="preserve"> «</w:t>
      </w:r>
      <w:proofErr w:type="spellStart"/>
      <w:r w:rsidRPr="00180E9F">
        <w:rPr>
          <w:rStyle w:val="a9"/>
          <w:i w:val="0"/>
          <w:sz w:val="28"/>
          <w:szCs w:val="28"/>
        </w:rPr>
        <w:fldChar w:fldCharType="begin"/>
      </w:r>
      <w:r w:rsidRPr="00180E9F">
        <w:rPr>
          <w:rStyle w:val="a9"/>
          <w:sz w:val="28"/>
          <w:szCs w:val="28"/>
        </w:rPr>
        <w:instrText xml:space="preserve"> HYPERLINK "https://t.me/infoTAXbot" \t "_blank" </w:instrText>
      </w:r>
      <w:r w:rsidRPr="00180E9F">
        <w:rPr>
          <w:rStyle w:val="a9"/>
          <w:i w:val="0"/>
          <w:sz w:val="28"/>
          <w:szCs w:val="28"/>
        </w:rPr>
        <w:fldChar w:fldCharType="separate"/>
      </w:r>
      <w:r w:rsidRPr="00180E9F">
        <w:rPr>
          <w:rStyle w:val="a8"/>
          <w:i/>
          <w:iCs/>
          <w:sz w:val="28"/>
          <w:szCs w:val="28"/>
        </w:rPr>
        <w:t>InfoTAX</w:t>
      </w:r>
      <w:proofErr w:type="spellEnd"/>
      <w:r w:rsidRPr="00180E9F">
        <w:rPr>
          <w:rStyle w:val="a9"/>
          <w:i w:val="0"/>
          <w:sz w:val="28"/>
          <w:szCs w:val="28"/>
        </w:rPr>
        <w:fldChar w:fldCharType="end"/>
      </w:r>
      <w:r w:rsidRPr="00180E9F">
        <w:rPr>
          <w:rStyle w:val="a9"/>
          <w:sz w:val="28"/>
          <w:szCs w:val="28"/>
        </w:rPr>
        <w:t>»</w:t>
      </w:r>
      <w:r w:rsidRPr="00180E9F">
        <w:rPr>
          <w:i/>
          <w:sz w:val="28"/>
          <w:szCs w:val="28"/>
        </w:rPr>
        <w:t xml:space="preserve"> </w:t>
      </w:r>
    </w:p>
    <w:p w:rsidR="003B0718" w:rsidRPr="00504B9B" w:rsidRDefault="003B0718" w:rsidP="003B0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16B44BA" wp14:editId="3B387DBF">
            <wp:simplePos x="0" y="0"/>
            <wp:positionH relativeFrom="column">
              <wp:posOffset>3375660</wp:posOffset>
            </wp:positionH>
            <wp:positionV relativeFrom="paragraph">
              <wp:posOffset>-2540</wp:posOffset>
            </wp:positionV>
            <wp:extent cx="533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829" y="20983"/>
                <wp:lineTo x="20829" y="0"/>
                <wp:lineTo x="0" y="0"/>
              </wp:wrapPolygon>
            </wp:wrapTight>
            <wp:docPr id="6" name="Рисунок 6" descr="лекція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ція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6" t="24380" r="35669" b="19835"/>
                    <a:stretch/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9B">
        <w:rPr>
          <w:rFonts w:ascii="Times New Roman" w:hAnsi="Times New Roman"/>
          <w:b/>
          <w:sz w:val="24"/>
          <w:szCs w:val="24"/>
          <w:lang w:val="uk-UA"/>
        </w:rPr>
        <w:t>Платники можуть звернутися до податкових інспекцій Херсонщини</w:t>
      </w:r>
    </w:p>
    <w:p w:rsidR="003B0718" w:rsidRDefault="003B0718" w:rsidP="003B07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Новокаховська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 телефон/факс: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(05549) 4-52-88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16EA5">
        <w:rPr>
          <w:rFonts w:ascii="Times New Roman" w:hAnsi="Times New Roman"/>
          <w:sz w:val="21"/>
          <w:szCs w:val="21"/>
          <w:lang w:val="uk-UA"/>
        </w:rPr>
        <w:t xml:space="preserve">Каховська ДПІ,  телефон/факс: (05536) 4-04-43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Чаплинська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 (05538) 2-25-32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Бериславська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 (05</w:t>
      </w:r>
      <w:r w:rsidRPr="00180E9F">
        <w:rPr>
          <w:rFonts w:ascii="Times New Roman" w:hAnsi="Times New Roman"/>
          <w:sz w:val="21"/>
          <w:szCs w:val="21"/>
        </w:rPr>
        <w:t>546) 7-21-24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(05535) 2-23-40 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(05533) 2-11-31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(05543) 2-22-79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(05545) 5-10-93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 телефон: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  <w:r w:rsidRPr="00180E9F">
        <w:rPr>
          <w:rFonts w:ascii="Times New Roman" w:hAnsi="Times New Roman"/>
          <w:sz w:val="21"/>
          <w:szCs w:val="21"/>
        </w:rPr>
        <w:t xml:space="preserve"> (0552) 32-74-18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180E9F">
        <w:rPr>
          <w:rFonts w:ascii="Times New Roman" w:hAnsi="Times New Roman"/>
          <w:sz w:val="21"/>
          <w:szCs w:val="21"/>
        </w:rPr>
        <w:t>Б</w:t>
      </w:r>
      <w:proofErr w:type="gramEnd"/>
      <w:r w:rsidRPr="00180E9F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(05539) 2-67-54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(05542) 2-21-61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180E9F">
        <w:rPr>
          <w:rFonts w:ascii="Times New Roman" w:hAnsi="Times New Roman"/>
          <w:sz w:val="21"/>
          <w:szCs w:val="21"/>
        </w:rPr>
        <w:t xml:space="preserve">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(05530) 3-26-4</w:t>
      </w:r>
      <w:r w:rsidRPr="00180E9F">
        <w:rPr>
          <w:rFonts w:ascii="Times New Roman" w:hAnsi="Times New Roman"/>
          <w:sz w:val="21"/>
          <w:szCs w:val="21"/>
          <w:lang w:val="uk-UA"/>
        </w:rPr>
        <w:t>7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(05531) 3-1</w:t>
      </w:r>
      <w:r w:rsidRPr="00180E9F">
        <w:rPr>
          <w:rFonts w:ascii="Times New Roman" w:hAnsi="Times New Roman"/>
          <w:sz w:val="21"/>
          <w:szCs w:val="21"/>
          <w:lang w:val="uk-UA"/>
        </w:rPr>
        <w:t>2</w:t>
      </w:r>
      <w:r w:rsidRPr="00180E9F">
        <w:rPr>
          <w:rFonts w:ascii="Times New Roman" w:hAnsi="Times New Roman"/>
          <w:sz w:val="21"/>
          <w:szCs w:val="21"/>
        </w:rPr>
        <w:t>-5</w:t>
      </w:r>
      <w:r w:rsidRPr="00180E9F">
        <w:rPr>
          <w:rFonts w:ascii="Times New Roman" w:hAnsi="Times New Roman"/>
          <w:sz w:val="21"/>
          <w:szCs w:val="21"/>
          <w:lang w:val="uk-UA"/>
        </w:rPr>
        <w:t>0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Нижньосірогозька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</w:rPr>
        <w:t xml:space="preserve">(05540) 2-14-99,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Новотроїцька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(05548) 5-01-74, </w:t>
      </w:r>
    </w:p>
    <w:p w:rsidR="003B0718" w:rsidRDefault="003B0718" w:rsidP="00695F64">
      <w:pPr>
        <w:jc w:val="both"/>
        <w:rPr>
          <w:lang w:val="uk-UA"/>
        </w:rPr>
      </w:pPr>
    </w:p>
    <w:p w:rsidR="00307561" w:rsidRDefault="00117AA4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C922" wp14:editId="1B48E8F5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282892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117AA4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11" w:history="1">
                              <w:r w:rsidRPr="00117AA4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117AA4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8pt;margin-top:5.75pt;width:222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" fillcolor="#bfbfbf [2412]" stroked="f" strokeweight=".5pt">
                <v:textbox>
                  <w:txbxContent>
                    <w:p w:rsidR="009C0BA0" w:rsidRPr="00117AA4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Субсайт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12" w:history="1">
                        <w:r w:rsidRPr="00117AA4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117AA4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0-800-501-007</w:t>
                      </w:r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Електронна пошта: </w:t>
                      </w:r>
                      <w:r w:rsidR="00495E1E"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3B0718" w:rsidRPr="00BB2CEB" w:rsidRDefault="003B0718" w:rsidP="003B0718">
      <w:pPr>
        <w:rPr>
          <w:rFonts w:ascii="Times New Roman" w:hAnsi="Times New Roman"/>
          <w:b/>
          <w:sz w:val="29"/>
          <w:szCs w:val="29"/>
          <w:lang w:val="uk-UA"/>
        </w:rPr>
      </w:pPr>
      <w:r w:rsidRPr="00BB2CEB">
        <w:rPr>
          <w:rFonts w:ascii="Times New Roman" w:hAnsi="Times New Roman"/>
          <w:b/>
          <w:sz w:val="27"/>
          <w:szCs w:val="27"/>
          <w:lang w:val="uk-UA"/>
        </w:rPr>
        <w:t xml:space="preserve">Державна податкова </w:t>
      </w:r>
      <w:proofErr w:type="spellStart"/>
      <w:r w:rsidRPr="00BB2CEB">
        <w:rPr>
          <w:rFonts w:ascii="Times New Roman" w:hAnsi="Times New Roman"/>
          <w:b/>
          <w:sz w:val="27"/>
          <w:szCs w:val="27"/>
          <w:lang w:val="uk-UA"/>
        </w:rPr>
        <w:t>cлужба</w:t>
      </w:r>
      <w:proofErr w:type="spellEnd"/>
      <w:r w:rsidRPr="00BB2CEB">
        <w:rPr>
          <w:rFonts w:ascii="Times New Roman" w:hAnsi="Times New Roman"/>
          <w:b/>
          <w:sz w:val="29"/>
          <w:szCs w:val="29"/>
          <w:lang w:val="uk-UA"/>
        </w:rPr>
        <w:br/>
        <w:t xml:space="preserve">                </w:t>
      </w:r>
      <w:r w:rsidRPr="00BB2CEB">
        <w:rPr>
          <w:rFonts w:ascii="Times New Roman" w:hAnsi="Times New Roman"/>
          <w:b/>
          <w:sz w:val="26"/>
          <w:szCs w:val="26"/>
          <w:lang w:val="uk-UA"/>
        </w:rPr>
        <w:t>України</w:t>
      </w:r>
    </w:p>
    <w:p w:rsidR="007262F3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ECEF9" wp14:editId="3E370B50">
                <wp:simplePos x="0" y="0"/>
                <wp:positionH relativeFrom="column">
                  <wp:posOffset>-371475</wp:posOffset>
                </wp:positionH>
                <wp:positionV relativeFrom="paragraph">
                  <wp:posOffset>201930</wp:posOffset>
                </wp:positionV>
                <wp:extent cx="2828925" cy="323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Деклараційна кампанія </w:t>
                            </w:r>
                            <w:r w:rsidR="004E608E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- </w:t>
                            </w: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202</w:t>
                            </w:r>
                            <w:r w:rsidR="003B0718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9.25pt;margin-top:15.9pt;width:22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" fillcolor="white [3201]" stroked="f" strokeweight=".5pt">
                <v:textbox>
                  <w:txbxContent>
                    <w:p w:rsidR="00495E1E" w:rsidRPr="00E7764D" w:rsidRDefault="00495E1E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Деклараційна кампанія </w:t>
                      </w:r>
                      <w:r w:rsidR="004E608E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- </w:t>
                      </w: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202</w:t>
                      </w:r>
                      <w:r w:rsidR="003B0718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0718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55C95" wp14:editId="567DA787">
                <wp:simplePos x="0" y="0"/>
                <wp:positionH relativeFrom="column">
                  <wp:posOffset>134620</wp:posOffset>
                </wp:positionH>
                <wp:positionV relativeFrom="paragraph">
                  <wp:posOffset>53975</wp:posOffset>
                </wp:positionV>
                <wp:extent cx="3009900" cy="1057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117AA4" w:rsidRDefault="00D719CA" w:rsidP="00117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D719CA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Оподаткування спадщини та подарунків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0.6pt;margin-top:4.25pt;width:23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" fillcolor="white [3201]" stroked="f" strokeweight=".5pt">
                <v:textbox>
                  <w:txbxContent>
                    <w:p w:rsidR="00E7764D" w:rsidRPr="00117AA4" w:rsidRDefault="00D719CA" w:rsidP="00117A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D719CA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Оподаткування спадщини та подарунків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D719CA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>
            <wp:extent cx="2047875" cy="2057400"/>
            <wp:effectExtent l="0" t="0" r="9525" b="0"/>
            <wp:docPr id="5" name="Рисунок 5" descr="Invest System | CODESELLER - продажа цифровых тов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 System | CODESELLER - продажа цифровых това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4" r="16026" b="10170"/>
                    <a:stretch/>
                  </pic:blipFill>
                  <pic:spPr bwMode="auto">
                    <a:xfrm>
                      <a:off x="0" y="0"/>
                      <a:ext cx="2047000" cy="20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64D" w:rsidRPr="007262F3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3B0718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0718">
        <w:rPr>
          <w:rFonts w:ascii="Times New Roman" w:hAnsi="Times New Roman"/>
          <w:b/>
          <w:sz w:val="28"/>
          <w:szCs w:val="28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307561" w:rsidRPr="003B0718" w:rsidRDefault="007262F3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sz w:val="28"/>
          <w:szCs w:val="28"/>
          <w:lang w:val="uk-UA"/>
        </w:rPr>
      </w:pPr>
      <w:r w:rsidRPr="003B0718">
        <w:rPr>
          <w:rFonts w:ascii="Times New Roman" w:hAnsi="Times New Roman"/>
          <w:i/>
          <w:sz w:val="28"/>
          <w:szCs w:val="28"/>
          <w:lang w:val="uk-UA"/>
        </w:rPr>
        <w:t>7302</w:t>
      </w:r>
      <w:r w:rsidR="003B0718">
        <w:rPr>
          <w:rFonts w:ascii="Times New Roman" w:hAnsi="Times New Roman"/>
          <w:i/>
          <w:sz w:val="28"/>
          <w:szCs w:val="28"/>
          <w:lang w:val="uk-UA"/>
        </w:rPr>
        <w:t>2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>, м.</w:t>
      </w:r>
      <w:r w:rsidR="00DF4D88" w:rsidRPr="003B0718">
        <w:rPr>
          <w:rFonts w:ascii="Times New Roman" w:hAnsi="Times New Roman"/>
          <w:i/>
          <w:sz w:val="28"/>
          <w:szCs w:val="28"/>
        </w:rPr>
        <w:t xml:space="preserve"> </w:t>
      </w:r>
      <w:r w:rsidR="00DF4D88" w:rsidRPr="003B0718">
        <w:rPr>
          <w:rFonts w:ascii="Times New Roman" w:hAnsi="Times New Roman"/>
          <w:i/>
          <w:sz w:val="28"/>
          <w:szCs w:val="28"/>
          <w:lang w:val="uk-UA"/>
        </w:rPr>
        <w:t>Херсон, пр.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 xml:space="preserve"> Ушакова, 75</w:t>
      </w:r>
    </w:p>
    <w:p w:rsidR="00DF4D88" w:rsidRDefault="00DF4D88" w:rsidP="00D719CA">
      <w:pPr>
        <w:spacing w:after="0"/>
        <w:rPr>
          <w:lang w:val="uk-UA"/>
        </w:rPr>
      </w:pPr>
    </w:p>
    <w:p w:rsidR="003B0718" w:rsidRPr="003B0718" w:rsidRDefault="00D719CA" w:rsidP="003B0718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Квітень</w:t>
      </w:r>
      <w:r w:rsidR="003B0718" w:rsidRPr="003B0718">
        <w:rPr>
          <w:rFonts w:ascii="Times New Roman" w:hAnsi="Times New Roman"/>
          <w:i/>
          <w:sz w:val="28"/>
          <w:szCs w:val="28"/>
          <w:lang w:val="uk-UA"/>
        </w:rPr>
        <w:t xml:space="preserve"> 2021</w:t>
      </w: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D719CA">
        <w:rPr>
          <w:rFonts w:ascii="Times New Roman" w:hAnsi="Times New Roman"/>
          <w:sz w:val="30"/>
          <w:szCs w:val="30"/>
          <w:lang w:val="uk-UA"/>
        </w:rPr>
        <w:lastRenderedPageBreak/>
        <w:t xml:space="preserve">Головне управління ДПС у Херсонській області, Автономній Республіці Крим та м. Севастополі нагадує, що норми Податкового кодексу України зобов`язують оподатковувати </w:t>
      </w:r>
      <w:r w:rsidRPr="00D719CA">
        <w:rPr>
          <w:rFonts w:ascii="Times New Roman" w:hAnsi="Times New Roman"/>
          <w:sz w:val="30"/>
          <w:szCs w:val="30"/>
          <w:lang w:val="uk-UA"/>
        </w:rPr>
        <w:t>об’єкти</w:t>
      </w:r>
      <w:r w:rsidRPr="00D719CA">
        <w:rPr>
          <w:rFonts w:ascii="Times New Roman" w:hAnsi="Times New Roman"/>
          <w:sz w:val="30"/>
          <w:szCs w:val="30"/>
          <w:lang w:val="uk-UA"/>
        </w:rPr>
        <w:t xml:space="preserve"> дарування, подаровані платнику іншою фізичною особою, за правилами, встановленими для оподаткування спадщини.</w:t>
      </w:r>
      <w:bookmarkStart w:id="0" w:name="_GoBack"/>
      <w:bookmarkEnd w:id="0"/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D719CA">
        <w:rPr>
          <w:rFonts w:ascii="Times New Roman" w:hAnsi="Times New Roman"/>
          <w:sz w:val="30"/>
          <w:szCs w:val="30"/>
          <w:lang w:val="uk-UA"/>
        </w:rPr>
        <w:t>Оподаткування подарунків та спадщини залежить від ступеня споріднення спадкоємця та спадкодавця, а також від резидентського статусу цих осіб.</w:t>
      </w: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D719CA">
        <w:rPr>
          <w:rFonts w:ascii="Times New Roman" w:hAnsi="Times New Roman"/>
          <w:sz w:val="30"/>
          <w:szCs w:val="30"/>
          <w:lang w:val="uk-UA"/>
        </w:rPr>
        <w:t>Зокрема, об`єкти спадщини (дарування), успадковані членами сім`ї спадкодавця першого та другого ступенів споріднення оподатковуються за нульовою ставкою податку на доходи фізичних осіб.</w:t>
      </w: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D719CA">
        <w:rPr>
          <w:rFonts w:ascii="Times New Roman" w:hAnsi="Times New Roman"/>
          <w:sz w:val="30"/>
          <w:szCs w:val="30"/>
          <w:lang w:val="uk-UA"/>
        </w:rPr>
        <w:t xml:space="preserve">Вартість будь-якого об’єкта спадщини, що успадковується спадкоємцями (обдарованими), які не є членами сім`ї спадкодавця першого та другого ступенів споріднення оподатковуються </w:t>
      </w:r>
      <w:r w:rsidRPr="00D719CA">
        <w:rPr>
          <w:rFonts w:ascii="Times New Roman" w:hAnsi="Times New Roman"/>
          <w:sz w:val="30"/>
          <w:szCs w:val="30"/>
          <w:lang w:val="uk-UA"/>
        </w:rPr>
        <w:lastRenderedPageBreak/>
        <w:t>податком на доходи фізичних осіб за ставкою 5% або 18%.</w:t>
      </w: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D719CA">
        <w:rPr>
          <w:rFonts w:ascii="Times New Roman" w:hAnsi="Times New Roman"/>
          <w:sz w:val="30"/>
          <w:szCs w:val="30"/>
          <w:lang w:val="uk-UA"/>
        </w:rPr>
        <w:t>Так, громадяни – резиденти, які отримують спадщину (подарунок) від громадянина – резидента, але не відносяться до членів сім`ї першого та другого ступенів споріднення, сплачують податок на доходи фізичних осіб за ставкою 5% від вартості будь-якої спадщини (подарунку).</w:t>
      </w: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D719CA">
        <w:rPr>
          <w:rFonts w:ascii="Times New Roman" w:hAnsi="Times New Roman"/>
          <w:sz w:val="30"/>
          <w:szCs w:val="30"/>
          <w:lang w:val="uk-UA"/>
        </w:rPr>
        <w:t>Об`єкти спадщини, що успадковуються спадкоємцем від спадкодавця – нерезидента, та об`єкти спадщини, що успадковуються спадкоємцем – нерезидентом від спадкодавця – резидента оподатковуються за ставкою 18%.</w:t>
      </w: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D719CA">
        <w:rPr>
          <w:rFonts w:ascii="Times New Roman" w:hAnsi="Times New Roman"/>
          <w:sz w:val="30"/>
          <w:szCs w:val="30"/>
          <w:lang w:val="uk-UA"/>
        </w:rPr>
        <w:t>Громадяни, які отримали у спадщину (подарунок) об`єкти спадщини, що оподатковуються за нульовою ставкою податку на доходи фізичних осіб, можуть не звітувати, якщо у них відсутні інші підстави для подання річної податкової декларації про майновий стан і доходи.</w:t>
      </w:r>
    </w:p>
    <w:p w:rsidR="0059305F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D719CA">
        <w:rPr>
          <w:rFonts w:ascii="Times New Roman" w:hAnsi="Times New Roman"/>
          <w:sz w:val="30"/>
          <w:szCs w:val="30"/>
          <w:lang w:val="uk-UA"/>
        </w:rPr>
        <w:lastRenderedPageBreak/>
        <w:t>Особи, які отримали спадщину, що оподатковується за ставкою 5% або 18% зобов`язані подати до контролюючого органу за податковою адресою, тобто за місцем реєстрації згідно з паспортними даними, декларацію за наслідками звітного 2020 року до 1 травня цього року, в якій включити суми таких доходів до загального річного оподатковуваного доходу й визначити податкові зобов`язання з податку на доходи фізичних осіб та військового збору (ставка 1,5%).</w:t>
      </w:r>
    </w:p>
    <w:p w:rsidR="00D719CA" w:rsidRPr="00D719CA" w:rsidRDefault="00D719CA" w:rsidP="00D719C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0939" w:rsidRPr="00830939" w:rsidRDefault="00830939" w:rsidP="008309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30939">
        <w:rPr>
          <w:rFonts w:ascii="Times New Roman" w:hAnsi="Times New Roman"/>
          <w:b/>
          <w:sz w:val="32"/>
          <w:szCs w:val="32"/>
          <w:lang w:val="uk-UA"/>
        </w:rPr>
        <w:t xml:space="preserve">Останній день подачі декларації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- </w:t>
      </w:r>
      <w:r w:rsidRPr="00830939">
        <w:rPr>
          <w:rFonts w:ascii="Times New Roman" w:hAnsi="Times New Roman"/>
          <w:b/>
          <w:sz w:val="32"/>
          <w:szCs w:val="32"/>
          <w:lang w:val="uk-UA"/>
        </w:rPr>
        <w:t>30.04.2021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</w:p>
    <w:p w:rsidR="00830939" w:rsidRPr="0059305F" w:rsidRDefault="00830939" w:rsidP="0059305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59305F" w:rsidRDefault="0059305F" w:rsidP="0059305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uk-UA"/>
        </w:rPr>
      </w:pPr>
      <w:r w:rsidRPr="0059305F">
        <w:rPr>
          <w:rFonts w:ascii="Times New Roman" w:hAnsi="Times New Roman"/>
          <w:b/>
          <w:sz w:val="30"/>
          <w:szCs w:val="30"/>
          <w:lang w:val="uk-UA"/>
        </w:rPr>
        <w:t>Нагадуємо!</w:t>
      </w:r>
      <w:r w:rsidRPr="0059305F"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Для подання декларації\ </w:t>
      </w:r>
      <w:proofErr w:type="spellStart"/>
      <w:r w:rsidRPr="0059305F">
        <w:rPr>
          <w:rFonts w:ascii="Times New Roman" w:hAnsi="Times New Roman"/>
          <w:i/>
          <w:sz w:val="30"/>
          <w:szCs w:val="30"/>
          <w:lang w:val="uk-UA"/>
        </w:rPr>
        <w:t>ромадяни</w:t>
      </w:r>
      <w:proofErr w:type="spellEnd"/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 можуть скористатися електронним сервісом в </w:t>
      </w:r>
      <w:r w:rsidRPr="0059305F">
        <w:rPr>
          <w:rFonts w:ascii="Times New Roman" w:hAnsi="Times New Roman"/>
          <w:b/>
          <w:i/>
          <w:sz w:val="30"/>
          <w:szCs w:val="30"/>
          <w:lang w:val="uk-UA"/>
        </w:rPr>
        <w:t>«Електронному кабінеті»,</w:t>
      </w:r>
      <w:r w:rsidRPr="0059305F">
        <w:rPr>
          <w:rFonts w:ascii="Times New Roman" w:hAnsi="Times New Roman"/>
          <w:i/>
          <w:sz w:val="30"/>
          <w:szCs w:val="30"/>
          <w:lang w:val="uk-UA"/>
        </w:rPr>
        <w:t xml:space="preserve"> який передбачає часткове автоматичне </w:t>
      </w:r>
      <w:proofErr w:type="spellStart"/>
      <w:r w:rsidRPr="0059305F">
        <w:rPr>
          <w:rFonts w:ascii="Times New Roman" w:hAnsi="Times New Roman"/>
          <w:i/>
          <w:sz w:val="30"/>
          <w:szCs w:val="30"/>
          <w:lang w:val="uk-UA"/>
        </w:rPr>
        <w:t>заповненнядекларації</w:t>
      </w:r>
      <w:proofErr w:type="spellEnd"/>
      <w:r w:rsidR="003B0718">
        <w:rPr>
          <w:rFonts w:ascii="Times New Roman" w:hAnsi="Times New Roman"/>
          <w:i/>
          <w:sz w:val="30"/>
          <w:szCs w:val="30"/>
          <w:lang w:val="uk-UA"/>
        </w:rPr>
        <w:t>.</w:t>
      </w:r>
    </w:p>
    <w:p w:rsidR="003B0718" w:rsidRPr="0059305F" w:rsidRDefault="003B0718" w:rsidP="0059305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uk-UA"/>
        </w:rPr>
      </w:pPr>
      <w:r w:rsidRPr="003B0718">
        <w:rPr>
          <w:rFonts w:ascii="Times New Roman" w:hAnsi="Times New Roman"/>
          <w:i/>
          <w:sz w:val="30"/>
          <w:szCs w:val="30"/>
          <w:lang w:val="uk-UA"/>
        </w:rPr>
        <w:t xml:space="preserve">Вхід до Електронного кабінету – за адресою: </w:t>
      </w:r>
      <w:hyperlink r:id="rId14" w:history="1">
        <w:r w:rsidRPr="00BB6825">
          <w:rPr>
            <w:rStyle w:val="a8"/>
            <w:rFonts w:ascii="Times New Roman" w:hAnsi="Times New Roman"/>
            <w:i/>
            <w:sz w:val="30"/>
            <w:szCs w:val="30"/>
            <w:lang w:val="uk-UA"/>
          </w:rPr>
          <w:t>http://cabinet.tax.gov.ua</w:t>
        </w:r>
      </w:hyperlink>
      <w:r w:rsidRPr="003B0718">
        <w:rPr>
          <w:rFonts w:ascii="Times New Roman" w:hAnsi="Times New Roman"/>
          <w:i/>
          <w:sz w:val="30"/>
          <w:szCs w:val="30"/>
          <w:lang w:val="uk-UA"/>
        </w:rPr>
        <w:t xml:space="preserve">, а також через офіційний </w:t>
      </w:r>
      <w:proofErr w:type="spellStart"/>
      <w:r w:rsidRPr="003B0718">
        <w:rPr>
          <w:rFonts w:ascii="Times New Roman" w:hAnsi="Times New Roman"/>
          <w:i/>
          <w:sz w:val="30"/>
          <w:szCs w:val="30"/>
          <w:lang w:val="uk-UA"/>
        </w:rPr>
        <w:t>вебпортал</w:t>
      </w:r>
      <w:proofErr w:type="spellEnd"/>
      <w:r w:rsidRPr="003B0718">
        <w:rPr>
          <w:rFonts w:ascii="Times New Roman" w:hAnsi="Times New Roman"/>
          <w:i/>
          <w:sz w:val="30"/>
          <w:szCs w:val="30"/>
          <w:lang w:val="uk-UA"/>
        </w:rPr>
        <w:t xml:space="preserve"> ДПС.</w:t>
      </w:r>
    </w:p>
    <w:sectPr w:rsidR="003B0718" w:rsidRPr="0059305F" w:rsidSect="00117AA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117AA4"/>
    <w:rsid w:val="002A3121"/>
    <w:rsid w:val="00307561"/>
    <w:rsid w:val="003B0718"/>
    <w:rsid w:val="00495E1E"/>
    <w:rsid w:val="004E512B"/>
    <w:rsid w:val="004E608E"/>
    <w:rsid w:val="004F6E15"/>
    <w:rsid w:val="0059305F"/>
    <w:rsid w:val="00636F10"/>
    <w:rsid w:val="00664DD5"/>
    <w:rsid w:val="00695F64"/>
    <w:rsid w:val="007262F3"/>
    <w:rsid w:val="00830939"/>
    <w:rsid w:val="009C0BA0"/>
    <w:rsid w:val="009E471F"/>
    <w:rsid w:val="00A95883"/>
    <w:rsid w:val="00D719CA"/>
    <w:rsid w:val="00D76154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herson.crimea.sevastopol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l_DYRBwDo1bmt_7Guq9wxg?view_as=subscriber" TargetMode="External"/><Relationship Id="rId12" Type="http://schemas.openxmlformats.org/officeDocument/2006/relationships/hyperlink" Target="https://kherson.tax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/" TargetMode="External"/><Relationship Id="rId11" Type="http://schemas.openxmlformats.org/officeDocument/2006/relationships/hyperlink" Target="https://kherson.tax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4" Type="http://schemas.openxmlformats.org/officeDocument/2006/relationships/hyperlink" Target="http://cabinet.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9</cp:revision>
  <dcterms:created xsi:type="dcterms:W3CDTF">2020-02-18T11:01:00Z</dcterms:created>
  <dcterms:modified xsi:type="dcterms:W3CDTF">2021-04-13T07:45:00Z</dcterms:modified>
</cp:coreProperties>
</file>